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257E4612" wp14:paraId="5C50F5A6" wp14:textId="610E5EEB">
      <w:pPr>
        <w:pStyle w:val="Title"/>
        <w:suppressLineNumbers w:val="0"/>
        <w:bidi w:val="0"/>
        <w:spacing w:before="0" w:beforeAutospacing="off" w:after="160" w:afterAutospacing="off" w:line="259" w:lineRule="auto"/>
        <w:ind w:left="0" w:right="0"/>
        <w:jc w:val="center"/>
      </w:pPr>
      <w:r w:rsidRPr="257E4612" w:rsidR="3EE7F245">
        <w:rPr>
          <w:rFonts w:ascii="Rockwell Nova" w:hAnsi="Rockwell Nova" w:eastAsia="Rockwell Nova" w:cs="Rockwell Nova"/>
          <w:b w:val="1"/>
          <w:bCs w:val="1"/>
          <w:i w:val="0"/>
          <w:iCs w:val="0"/>
          <w:sz w:val="28"/>
          <w:szCs w:val="28"/>
        </w:rPr>
        <w:t>SAVIA</w:t>
      </w:r>
    </w:p>
    <w:p xmlns:wp14="http://schemas.microsoft.com/office/word/2010/wordml" w:rsidP="257E4612" wp14:paraId="6080DC83" wp14:textId="2AD45F4A">
      <w:pPr>
        <w:pStyle w:val="Normal"/>
        <w:bidi w:val="0"/>
        <w:rPr>
          <w:rFonts w:ascii="Times New Roman" w:hAnsi="Times New Roman" w:eastAsia="Times New Roman" w:cs="Times New Roman"/>
          <w:b w:val="1"/>
          <w:bCs w:val="1"/>
          <w:i w:val="0"/>
          <w:iCs w:val="0"/>
          <w:sz w:val="24"/>
          <w:szCs w:val="24"/>
        </w:rPr>
      </w:pPr>
      <w:r w:rsidRPr="257E4612" w:rsidR="5E536FA5">
        <w:rPr>
          <w:rFonts w:ascii="Times New Roman" w:hAnsi="Times New Roman" w:eastAsia="Times New Roman" w:cs="Times New Roman"/>
          <w:b w:val="1"/>
          <w:bCs w:val="1"/>
          <w:i w:val="0"/>
          <w:iCs w:val="0"/>
          <w:sz w:val="24"/>
          <w:szCs w:val="24"/>
        </w:rPr>
        <w:t>¿Qué es?</w:t>
      </w:r>
    </w:p>
    <w:p xmlns:wp14="http://schemas.microsoft.com/office/word/2010/wordml" w:rsidP="257E4612" wp14:paraId="443084EC" wp14:textId="7BFD2B0C">
      <w:pPr>
        <w:pStyle w:val="Normal"/>
        <w:bidi w:val="0"/>
        <w:jc w:val="both"/>
        <w:rPr>
          <w:rFonts w:ascii="Times New Roman" w:hAnsi="Times New Roman" w:eastAsia="Times New Roman" w:cs="Times New Roman"/>
          <w:noProof w:val="0"/>
          <w:sz w:val="24"/>
          <w:szCs w:val="24"/>
          <w:lang w:val="es-ES"/>
        </w:rPr>
      </w:pPr>
      <w:r w:rsidRPr="257E4612" w:rsidR="50BE47EC">
        <w:rPr>
          <w:rFonts w:ascii="Times New Roman" w:hAnsi="Times New Roman" w:eastAsia="Times New Roman" w:cs="Times New Roman"/>
          <w:noProof w:val="0"/>
          <w:sz w:val="24"/>
          <w:szCs w:val="24"/>
          <w:lang w:val="es-ES"/>
        </w:rPr>
        <w:t>Es un sistema integrado a la plataforma PRISMA, que haciendo uso de las nuevas tecnologías de inteligencia artificial, asiste a las personas y proyectos de la compañía, de cara a la prestación de sus servicios</w:t>
      </w:r>
      <w:r w:rsidRPr="257E4612" w:rsidR="022737AC">
        <w:rPr>
          <w:rFonts w:ascii="Times New Roman" w:hAnsi="Times New Roman" w:eastAsia="Times New Roman" w:cs="Times New Roman"/>
          <w:noProof w:val="0"/>
          <w:sz w:val="24"/>
          <w:szCs w:val="24"/>
          <w:lang w:val="es-ES"/>
        </w:rPr>
        <w:t xml:space="preserve">, </w:t>
      </w:r>
      <w:r w:rsidRPr="257E4612" w:rsidR="67856ECA">
        <w:rPr>
          <w:rFonts w:ascii="Times New Roman" w:hAnsi="Times New Roman" w:eastAsia="Times New Roman" w:cs="Times New Roman"/>
          <w:noProof w:val="0"/>
          <w:sz w:val="24"/>
          <w:szCs w:val="24"/>
          <w:lang w:val="es-ES"/>
        </w:rPr>
        <w:t>por medio de la integración progresiva en su</w:t>
      </w:r>
      <w:r w:rsidRPr="257E4612" w:rsidR="022737AC">
        <w:rPr>
          <w:rFonts w:ascii="Times New Roman" w:hAnsi="Times New Roman" w:eastAsia="Times New Roman" w:cs="Times New Roman"/>
          <w:noProof w:val="0"/>
          <w:sz w:val="24"/>
          <w:szCs w:val="24"/>
          <w:lang w:val="es-ES"/>
        </w:rPr>
        <w:t xml:space="preserve"> “Base de Conocimiento”</w:t>
      </w:r>
      <w:r w:rsidRPr="257E4612" w:rsidR="7F9529DF">
        <w:rPr>
          <w:rFonts w:ascii="Times New Roman" w:hAnsi="Times New Roman" w:eastAsia="Times New Roman" w:cs="Times New Roman"/>
          <w:noProof w:val="0"/>
          <w:sz w:val="24"/>
          <w:szCs w:val="24"/>
          <w:lang w:val="es-ES"/>
        </w:rPr>
        <w:t xml:space="preserve"> de</w:t>
      </w:r>
      <w:r w:rsidRPr="257E4612" w:rsidR="022737AC">
        <w:rPr>
          <w:rFonts w:ascii="Times New Roman" w:hAnsi="Times New Roman" w:eastAsia="Times New Roman" w:cs="Times New Roman"/>
          <w:noProof w:val="0"/>
          <w:sz w:val="24"/>
          <w:szCs w:val="24"/>
          <w:lang w:val="es-ES"/>
        </w:rPr>
        <w:t xml:space="preserve"> toda la información pertinente a la organización </w:t>
      </w:r>
      <w:r w:rsidRPr="257E4612" w:rsidR="32C6F022">
        <w:rPr>
          <w:rFonts w:ascii="Times New Roman" w:hAnsi="Times New Roman" w:eastAsia="Times New Roman" w:cs="Times New Roman"/>
          <w:noProof w:val="0"/>
          <w:sz w:val="24"/>
          <w:szCs w:val="24"/>
          <w:lang w:val="es-ES"/>
        </w:rPr>
        <w:t xml:space="preserve">(Instructivos, </w:t>
      </w:r>
      <w:r w:rsidRPr="257E4612" w:rsidR="0542EB00">
        <w:rPr>
          <w:rFonts w:ascii="Times New Roman" w:hAnsi="Times New Roman" w:eastAsia="Times New Roman" w:cs="Times New Roman"/>
          <w:noProof w:val="0"/>
          <w:sz w:val="24"/>
          <w:szCs w:val="24"/>
          <w:lang w:val="es-ES"/>
        </w:rPr>
        <w:t>Normatividad, Reglas de negocio, etc.)</w:t>
      </w:r>
      <w:r w:rsidRPr="257E4612" w:rsidR="41CDFCF1">
        <w:rPr>
          <w:rFonts w:ascii="Times New Roman" w:hAnsi="Times New Roman" w:eastAsia="Times New Roman" w:cs="Times New Roman"/>
          <w:noProof w:val="0"/>
          <w:sz w:val="24"/>
          <w:szCs w:val="24"/>
          <w:lang w:val="es-ES"/>
        </w:rPr>
        <w:t xml:space="preserve">, con el fin de agilizar </w:t>
      </w:r>
      <w:r w:rsidRPr="257E4612" w:rsidR="67EF25F0">
        <w:rPr>
          <w:rFonts w:ascii="Times New Roman" w:hAnsi="Times New Roman" w:eastAsia="Times New Roman" w:cs="Times New Roman"/>
          <w:noProof w:val="0"/>
          <w:sz w:val="24"/>
          <w:szCs w:val="24"/>
          <w:lang w:val="es-ES"/>
        </w:rPr>
        <w:t>la búsqueda de información para el usuario (</w:t>
      </w:r>
      <w:r w:rsidRPr="257E4612" w:rsidR="67EF25F0">
        <w:rPr>
          <w:rFonts w:ascii="Times New Roman" w:hAnsi="Times New Roman" w:eastAsia="Times New Roman" w:cs="Times New Roman"/>
          <w:noProof w:val="0"/>
          <w:sz w:val="24"/>
          <w:szCs w:val="24"/>
          <w:lang w:val="es-ES"/>
        </w:rPr>
        <w:t>Sabi</w:t>
      </w:r>
      <w:r w:rsidRPr="257E4612" w:rsidR="67EF25F0">
        <w:rPr>
          <w:rFonts w:ascii="Times New Roman" w:hAnsi="Times New Roman" w:eastAsia="Times New Roman" w:cs="Times New Roman"/>
          <w:noProof w:val="0"/>
          <w:sz w:val="24"/>
          <w:szCs w:val="24"/>
          <w:lang w:val="es-ES"/>
        </w:rPr>
        <w:t>@ - Persona que utiliza SAVIA).</w:t>
      </w:r>
    </w:p>
    <w:p xmlns:wp14="http://schemas.microsoft.com/office/word/2010/wordml" w:rsidP="257E4612" wp14:paraId="60E43664" wp14:textId="34D9CF81">
      <w:pPr>
        <w:pStyle w:val="Normal"/>
        <w:suppressLineNumbers w:val="0"/>
        <w:bidi w:val="0"/>
        <w:spacing w:before="0" w:beforeAutospacing="off" w:after="160" w:afterAutospacing="off" w:line="259" w:lineRule="auto"/>
        <w:ind w:left="0" w:right="0"/>
        <w:jc w:val="left"/>
      </w:pPr>
      <w:r w:rsidRPr="257E4612" w:rsidR="63C19BC3">
        <w:rPr>
          <w:rFonts w:ascii="Times New Roman" w:hAnsi="Times New Roman" w:eastAsia="Times New Roman" w:cs="Times New Roman"/>
          <w:b w:val="1"/>
          <w:bCs w:val="1"/>
          <w:i w:val="0"/>
          <w:iCs w:val="0"/>
          <w:sz w:val="24"/>
          <w:szCs w:val="24"/>
        </w:rPr>
        <w:t>Sobre SAVIA</w:t>
      </w:r>
    </w:p>
    <w:p xmlns:wp14="http://schemas.microsoft.com/office/word/2010/wordml" w:rsidP="257E4612" wp14:paraId="517C4C12" wp14:textId="30662222">
      <w:pPr>
        <w:pStyle w:val="Normal"/>
        <w:suppressLineNumbers w:val="0"/>
        <w:bidi w:val="0"/>
        <w:jc w:val="both"/>
        <w:rPr>
          <w:rFonts w:ascii="Times New Roman" w:hAnsi="Times New Roman" w:eastAsia="Times New Roman" w:cs="Times New Roman"/>
          <w:noProof w:val="0"/>
          <w:sz w:val="24"/>
          <w:szCs w:val="24"/>
          <w:lang w:val="es-ES"/>
        </w:rPr>
      </w:pPr>
      <w:r w:rsidRPr="257E4612" w:rsidR="10D3CF09">
        <w:rPr>
          <w:rFonts w:ascii="Times New Roman" w:hAnsi="Times New Roman" w:eastAsia="Times New Roman" w:cs="Times New Roman"/>
          <w:noProof w:val="0"/>
          <w:sz w:val="24"/>
          <w:szCs w:val="24"/>
          <w:lang w:val="es-ES"/>
        </w:rPr>
        <w:t>Está basado en</w:t>
      </w:r>
      <w:r w:rsidRPr="257E4612" w:rsidR="10D3CF09">
        <w:rPr>
          <w:rFonts w:ascii="Times New Roman" w:hAnsi="Times New Roman" w:eastAsia="Times New Roman" w:cs="Times New Roman"/>
          <w:noProof w:val="0"/>
          <w:sz w:val="24"/>
          <w:szCs w:val="24"/>
          <w:lang w:val="es-ES"/>
        </w:rPr>
        <w:t xml:space="preserve"> LLM (</w:t>
      </w:r>
      <w:r w:rsidRPr="257E4612" w:rsidR="10D3CF09">
        <w:rPr>
          <w:rFonts w:ascii="Times New Roman" w:hAnsi="Times New Roman" w:eastAsia="Times New Roman" w:cs="Times New Roman"/>
          <w:noProof w:val="0"/>
          <w:sz w:val="24"/>
          <w:szCs w:val="24"/>
          <w:lang w:val="es-ES"/>
        </w:rPr>
        <w:t>Larged</w:t>
      </w:r>
      <w:r w:rsidRPr="257E4612" w:rsidR="10D3CF09">
        <w:rPr>
          <w:rFonts w:ascii="Times New Roman" w:hAnsi="Times New Roman" w:eastAsia="Times New Roman" w:cs="Times New Roman"/>
          <w:noProof w:val="0"/>
          <w:sz w:val="24"/>
          <w:szCs w:val="24"/>
          <w:lang w:val="es-ES"/>
        </w:rPr>
        <w:t xml:space="preserve"> </w:t>
      </w:r>
      <w:r w:rsidRPr="257E4612" w:rsidR="10D3CF09">
        <w:rPr>
          <w:rFonts w:ascii="Times New Roman" w:hAnsi="Times New Roman" w:eastAsia="Times New Roman" w:cs="Times New Roman"/>
          <w:noProof w:val="0"/>
          <w:sz w:val="24"/>
          <w:szCs w:val="24"/>
          <w:lang w:val="es-ES"/>
        </w:rPr>
        <w:t>Language</w:t>
      </w:r>
      <w:r w:rsidRPr="257E4612" w:rsidR="10D3CF09">
        <w:rPr>
          <w:rFonts w:ascii="Times New Roman" w:hAnsi="Times New Roman" w:eastAsia="Times New Roman" w:cs="Times New Roman"/>
          <w:noProof w:val="0"/>
          <w:sz w:val="24"/>
          <w:szCs w:val="24"/>
          <w:lang w:val="es-ES"/>
        </w:rPr>
        <w:t xml:space="preserve"> </w:t>
      </w:r>
      <w:r w:rsidRPr="257E4612" w:rsidR="10D3CF09">
        <w:rPr>
          <w:rFonts w:ascii="Times New Roman" w:hAnsi="Times New Roman" w:eastAsia="Times New Roman" w:cs="Times New Roman"/>
          <w:noProof w:val="0"/>
          <w:sz w:val="24"/>
          <w:szCs w:val="24"/>
          <w:lang w:val="es-ES"/>
        </w:rPr>
        <w:t>Models</w:t>
      </w:r>
      <w:r w:rsidRPr="257E4612" w:rsidR="00FC74C7">
        <w:rPr>
          <w:rFonts w:ascii="Times New Roman" w:hAnsi="Times New Roman" w:eastAsia="Times New Roman" w:cs="Times New Roman"/>
          <w:noProof w:val="0"/>
          <w:sz w:val="24"/>
          <w:szCs w:val="24"/>
          <w:lang w:val="es-ES"/>
        </w:rPr>
        <w:t xml:space="preserve">) o </w:t>
      </w:r>
      <w:r w:rsidRPr="257E4612" w:rsidR="10D3CF09">
        <w:rPr>
          <w:rFonts w:ascii="Times New Roman" w:hAnsi="Times New Roman" w:eastAsia="Times New Roman" w:cs="Times New Roman"/>
          <w:noProof w:val="0"/>
          <w:sz w:val="24"/>
          <w:szCs w:val="24"/>
          <w:lang w:val="es-ES"/>
        </w:rPr>
        <w:t>grandes modelos del lenguaje (</w:t>
      </w:r>
      <w:r w:rsidRPr="257E4612" w:rsidR="5A76CC87">
        <w:rPr>
          <w:rFonts w:ascii="Times New Roman" w:hAnsi="Times New Roman" w:eastAsia="Times New Roman" w:cs="Times New Roman"/>
          <w:noProof w:val="0"/>
          <w:sz w:val="24"/>
          <w:szCs w:val="24"/>
          <w:lang w:val="es-ES"/>
        </w:rPr>
        <w:t>en español</w:t>
      </w:r>
      <w:r w:rsidRPr="257E4612" w:rsidR="10D3CF09">
        <w:rPr>
          <w:rFonts w:ascii="Times New Roman" w:hAnsi="Times New Roman" w:eastAsia="Times New Roman" w:cs="Times New Roman"/>
          <w:noProof w:val="0"/>
          <w:sz w:val="24"/>
          <w:szCs w:val="24"/>
          <w:lang w:val="es-ES"/>
        </w:rPr>
        <w:t>)</w:t>
      </w:r>
      <w:r w:rsidRPr="257E4612" w:rsidR="138A04A6">
        <w:rPr>
          <w:rFonts w:ascii="Times New Roman" w:hAnsi="Times New Roman" w:eastAsia="Times New Roman" w:cs="Times New Roman"/>
          <w:noProof w:val="0"/>
          <w:sz w:val="24"/>
          <w:szCs w:val="24"/>
          <w:lang w:val="es-ES"/>
        </w:rPr>
        <w:t xml:space="preserve">, los cuales son </w:t>
      </w:r>
      <w:r w:rsidRPr="257E4612" w:rsidR="10D3CF09">
        <w:rPr>
          <w:rFonts w:ascii="Times New Roman" w:hAnsi="Times New Roman" w:eastAsia="Times New Roman" w:cs="Times New Roman"/>
          <w:noProof w:val="0"/>
          <w:sz w:val="24"/>
          <w:szCs w:val="24"/>
          <w:lang w:val="es-ES"/>
        </w:rPr>
        <w:t>algoritmo</w:t>
      </w:r>
      <w:r w:rsidRPr="257E4612" w:rsidR="006B0014">
        <w:rPr>
          <w:rFonts w:ascii="Times New Roman" w:hAnsi="Times New Roman" w:eastAsia="Times New Roman" w:cs="Times New Roman"/>
          <w:noProof w:val="0"/>
          <w:sz w:val="24"/>
          <w:szCs w:val="24"/>
          <w:lang w:val="es-ES"/>
        </w:rPr>
        <w:t>s</w:t>
      </w:r>
      <w:r w:rsidRPr="257E4612" w:rsidR="10D3CF09">
        <w:rPr>
          <w:rFonts w:ascii="Times New Roman" w:hAnsi="Times New Roman" w:eastAsia="Times New Roman" w:cs="Times New Roman"/>
          <w:noProof w:val="0"/>
          <w:sz w:val="24"/>
          <w:szCs w:val="24"/>
          <w:lang w:val="es-ES"/>
        </w:rPr>
        <w:t xml:space="preserve"> de aprendizaje profundo que puede</w:t>
      </w:r>
      <w:r w:rsidRPr="257E4612" w:rsidR="5B4BB5D8">
        <w:rPr>
          <w:rFonts w:ascii="Times New Roman" w:hAnsi="Times New Roman" w:eastAsia="Times New Roman" w:cs="Times New Roman"/>
          <w:noProof w:val="0"/>
          <w:sz w:val="24"/>
          <w:szCs w:val="24"/>
          <w:lang w:val="es-ES"/>
        </w:rPr>
        <w:t>n</w:t>
      </w:r>
      <w:r w:rsidRPr="257E4612" w:rsidR="10D3CF09">
        <w:rPr>
          <w:rFonts w:ascii="Times New Roman" w:hAnsi="Times New Roman" w:eastAsia="Times New Roman" w:cs="Times New Roman"/>
          <w:noProof w:val="0"/>
          <w:sz w:val="24"/>
          <w:szCs w:val="24"/>
          <w:lang w:val="es-ES"/>
        </w:rPr>
        <w:t xml:space="preserve"> realizar una variedad de tareas de </w:t>
      </w:r>
      <w:r w:rsidRPr="257E4612" w:rsidR="26611B21">
        <w:rPr>
          <w:rFonts w:ascii="Times New Roman" w:hAnsi="Times New Roman" w:eastAsia="Times New Roman" w:cs="Times New Roman"/>
          <w:noProof w:val="0"/>
          <w:sz w:val="24"/>
          <w:szCs w:val="24"/>
          <w:lang w:val="es-ES"/>
        </w:rPr>
        <w:t>procesamiento de lenguaje natural (NLP)</w:t>
      </w:r>
      <w:r w:rsidRPr="257E4612" w:rsidR="10D3CF09">
        <w:rPr>
          <w:rFonts w:ascii="Times New Roman" w:hAnsi="Times New Roman" w:eastAsia="Times New Roman" w:cs="Times New Roman"/>
          <w:noProof w:val="0"/>
          <w:sz w:val="24"/>
          <w:szCs w:val="24"/>
          <w:lang w:val="es-ES"/>
        </w:rPr>
        <w:t xml:space="preserve">. </w:t>
      </w:r>
      <w:r w:rsidRPr="257E4612" w:rsidR="01B8F38E">
        <w:rPr>
          <w:rFonts w:ascii="Times New Roman" w:hAnsi="Times New Roman" w:eastAsia="Times New Roman" w:cs="Times New Roman"/>
          <w:noProof w:val="0"/>
          <w:sz w:val="24"/>
          <w:szCs w:val="24"/>
          <w:lang w:val="es-ES"/>
        </w:rPr>
        <w:t xml:space="preserve">Estos modelos de lenguaje </w:t>
      </w:r>
      <w:r w:rsidRPr="257E4612" w:rsidR="10D3CF09">
        <w:rPr>
          <w:rFonts w:ascii="Times New Roman" w:hAnsi="Times New Roman" w:eastAsia="Times New Roman" w:cs="Times New Roman"/>
          <w:noProof w:val="0"/>
          <w:sz w:val="24"/>
          <w:szCs w:val="24"/>
          <w:lang w:val="es-ES"/>
        </w:rPr>
        <w:t>usan modelos de transformadores y están entrenados con sets de datos enormes</w:t>
      </w:r>
      <w:r w:rsidRPr="257E4612" w:rsidR="444C718E">
        <w:rPr>
          <w:rFonts w:ascii="Times New Roman" w:hAnsi="Times New Roman" w:eastAsia="Times New Roman" w:cs="Times New Roman"/>
          <w:noProof w:val="0"/>
          <w:sz w:val="24"/>
          <w:szCs w:val="24"/>
          <w:lang w:val="es-ES"/>
        </w:rPr>
        <w:t>, lo cual</w:t>
      </w:r>
      <w:r w:rsidRPr="257E4612" w:rsidR="10D3CF09">
        <w:rPr>
          <w:rFonts w:ascii="Times New Roman" w:hAnsi="Times New Roman" w:eastAsia="Times New Roman" w:cs="Times New Roman"/>
          <w:noProof w:val="0"/>
          <w:sz w:val="24"/>
          <w:szCs w:val="24"/>
          <w:lang w:val="es-ES"/>
        </w:rPr>
        <w:t xml:space="preserve"> les permite reconocer, traducir, predecir o generar texto</w:t>
      </w:r>
      <w:r w:rsidRPr="257E4612" w:rsidR="0A457A76">
        <w:rPr>
          <w:rFonts w:ascii="Times New Roman" w:hAnsi="Times New Roman" w:eastAsia="Times New Roman" w:cs="Times New Roman"/>
          <w:noProof w:val="0"/>
          <w:sz w:val="24"/>
          <w:szCs w:val="24"/>
          <w:lang w:val="es-ES"/>
        </w:rPr>
        <w:t>, de manera coherente</w:t>
      </w:r>
      <w:r w:rsidRPr="257E4612" w:rsidR="1FB75414">
        <w:rPr>
          <w:rFonts w:ascii="Times New Roman" w:hAnsi="Times New Roman" w:eastAsia="Times New Roman" w:cs="Times New Roman"/>
          <w:noProof w:val="0"/>
          <w:sz w:val="24"/>
          <w:szCs w:val="24"/>
          <w:lang w:val="es-ES"/>
        </w:rPr>
        <w:t xml:space="preserve">, sin embargo, tal como el cerebro humano, los modelos de lenguaje grandes deben </w:t>
      </w:r>
      <w:r w:rsidRPr="257E4612" w:rsidR="1FB75414">
        <w:rPr>
          <w:rFonts w:ascii="Times New Roman" w:hAnsi="Times New Roman" w:eastAsia="Times New Roman" w:cs="Times New Roman"/>
          <w:noProof w:val="0"/>
          <w:sz w:val="24"/>
          <w:szCs w:val="24"/>
          <w:lang w:val="es-ES"/>
        </w:rPr>
        <w:t>re</w:t>
      </w:r>
      <w:r w:rsidRPr="257E4612" w:rsidR="1FB75414">
        <w:rPr>
          <w:rFonts w:ascii="Times New Roman" w:hAnsi="Times New Roman" w:eastAsia="Times New Roman" w:cs="Times New Roman"/>
          <w:noProof w:val="0"/>
          <w:sz w:val="24"/>
          <w:szCs w:val="24"/>
          <w:lang w:val="es-ES"/>
        </w:rPr>
        <w:t>ajustarse para poder resolver problemas</w:t>
      </w:r>
      <w:r w:rsidRPr="257E4612" w:rsidR="5AABD87E">
        <w:rPr>
          <w:rFonts w:ascii="Times New Roman" w:hAnsi="Times New Roman" w:eastAsia="Times New Roman" w:cs="Times New Roman"/>
          <w:noProof w:val="0"/>
          <w:sz w:val="24"/>
          <w:szCs w:val="24"/>
          <w:lang w:val="es-ES"/>
        </w:rPr>
        <w:t>, cada vez, de una mejor manera.</w:t>
      </w:r>
    </w:p>
    <w:p xmlns:wp14="http://schemas.microsoft.com/office/word/2010/wordml" w:rsidP="257E4612" wp14:paraId="71F3E6AA" wp14:textId="6CB969BC">
      <w:pPr>
        <w:pStyle w:val="Normal"/>
        <w:suppressLineNumbers w:val="0"/>
        <w:bidi w:val="0"/>
        <w:jc w:val="both"/>
        <w:rPr>
          <w:rFonts w:ascii="Times New Roman" w:hAnsi="Times New Roman" w:eastAsia="Times New Roman" w:cs="Times New Roman"/>
          <w:noProof w:val="0"/>
          <w:sz w:val="24"/>
          <w:szCs w:val="24"/>
          <w:lang w:val="es-ES"/>
        </w:rPr>
      </w:pPr>
      <w:r w:rsidRPr="740AC600" w:rsidR="75ECFAAB">
        <w:rPr>
          <w:rFonts w:ascii="Times New Roman" w:hAnsi="Times New Roman" w:eastAsia="Times New Roman" w:cs="Times New Roman"/>
          <w:noProof w:val="0"/>
          <w:sz w:val="24"/>
          <w:szCs w:val="24"/>
          <w:lang w:val="es-ES"/>
        </w:rPr>
        <w:t xml:space="preserve">Además, estos modelos de lenguaje </w:t>
      </w:r>
      <w:r w:rsidRPr="740AC600" w:rsidR="75ECFAAB">
        <w:rPr>
          <w:rFonts w:ascii="Times New Roman" w:hAnsi="Times New Roman" w:eastAsia="Times New Roman" w:cs="Times New Roman"/>
          <w:noProof w:val="0"/>
          <w:sz w:val="24"/>
          <w:szCs w:val="24"/>
          <w:lang w:val="es-ES"/>
        </w:rPr>
        <w:t>tienen grandes cantidades de parámetros que son semejantes a recuerdos que recopila el modelo a medida que aprende del entrenamiento</w:t>
      </w:r>
      <w:r w:rsidRPr="740AC600" w:rsidR="6A2F3AE3">
        <w:rPr>
          <w:rFonts w:ascii="Times New Roman" w:hAnsi="Times New Roman" w:eastAsia="Times New Roman" w:cs="Times New Roman"/>
          <w:noProof w:val="0"/>
          <w:sz w:val="24"/>
          <w:szCs w:val="24"/>
          <w:lang w:val="es-ES"/>
        </w:rPr>
        <w:t xml:space="preserve">, los cuales </w:t>
      </w:r>
      <w:r w:rsidRPr="740AC600" w:rsidR="6A2F3AE3">
        <w:rPr>
          <w:rFonts w:ascii="Times New Roman" w:hAnsi="Times New Roman" w:eastAsia="Times New Roman" w:cs="Times New Roman"/>
          <w:noProof w:val="0"/>
          <w:sz w:val="24"/>
          <w:szCs w:val="24"/>
          <w:lang w:val="es-ES"/>
        </w:rPr>
        <w:t xml:space="preserve">actúan como </w:t>
      </w:r>
      <w:r w:rsidRPr="740AC600" w:rsidR="75ECFAAB">
        <w:rPr>
          <w:rFonts w:ascii="Times New Roman" w:hAnsi="Times New Roman" w:eastAsia="Times New Roman" w:cs="Times New Roman"/>
          <w:noProof w:val="0"/>
          <w:sz w:val="24"/>
          <w:szCs w:val="24"/>
          <w:lang w:val="es-ES"/>
        </w:rPr>
        <w:t>el banco de conocimientos del modelo</w:t>
      </w:r>
      <w:r w:rsidRPr="740AC600" w:rsidR="23B34505">
        <w:rPr>
          <w:rFonts w:ascii="Times New Roman" w:hAnsi="Times New Roman" w:eastAsia="Times New Roman" w:cs="Times New Roman"/>
          <w:noProof w:val="0"/>
          <w:sz w:val="24"/>
          <w:szCs w:val="24"/>
          <w:lang w:val="es-ES"/>
        </w:rPr>
        <w:t xml:space="preserve"> para identificar patrones y “comprender” en mejor medida </w:t>
      </w:r>
      <w:r w:rsidRPr="740AC600" w:rsidR="3DFA3C08">
        <w:rPr>
          <w:rFonts w:ascii="Times New Roman" w:hAnsi="Times New Roman" w:eastAsia="Times New Roman" w:cs="Times New Roman"/>
          <w:noProof w:val="0"/>
          <w:sz w:val="24"/>
          <w:szCs w:val="24"/>
          <w:lang w:val="es-ES"/>
        </w:rPr>
        <w:t>el lenguaje</w:t>
      </w:r>
      <w:r w:rsidRPr="740AC600" w:rsidR="5367B0C6">
        <w:rPr>
          <w:rFonts w:ascii="Times New Roman" w:hAnsi="Times New Roman" w:eastAsia="Times New Roman" w:cs="Times New Roman"/>
          <w:noProof w:val="0"/>
          <w:sz w:val="24"/>
          <w:szCs w:val="24"/>
          <w:lang w:val="es-ES"/>
        </w:rPr>
        <w:t>, permitiendo:</w:t>
      </w:r>
    </w:p>
    <w:p w:rsidR="1D9E381A" w:rsidP="740AC600" w:rsidRDefault="1D9E381A" w14:paraId="0BFF186F" w14:textId="28FCE63B">
      <w:pPr>
        <w:pStyle w:val="Normal"/>
        <w:bidi w:val="0"/>
        <w:jc w:val="center"/>
        <w:rPr>
          <w:rFonts w:ascii="Times New Roman" w:hAnsi="Times New Roman" w:eastAsia="Times New Roman" w:cs="Times New Roman"/>
          <w:b w:val="1"/>
          <w:bCs w:val="1"/>
          <w:i w:val="0"/>
          <w:iCs w:val="0"/>
          <w:sz w:val="24"/>
          <w:szCs w:val="24"/>
        </w:rPr>
      </w:pPr>
      <w:r w:rsidR="1D9E381A">
        <w:drawing>
          <wp:inline wp14:editId="51169E38" wp14:anchorId="02FDD555">
            <wp:extent cx="4572000" cy="1485900"/>
            <wp:effectExtent l="0" t="0" r="0" b="0"/>
            <wp:docPr id="1227591484" name="" title=""/>
            <wp:cNvGraphicFramePr>
              <a:graphicFrameLocks noChangeAspect="1"/>
            </wp:cNvGraphicFramePr>
            <a:graphic>
              <a:graphicData uri="http://schemas.openxmlformats.org/drawingml/2006/picture">
                <pic:pic>
                  <pic:nvPicPr>
                    <pic:cNvPr id="0" name=""/>
                    <pic:cNvPicPr/>
                  </pic:nvPicPr>
                  <pic:blipFill>
                    <a:blip r:embed="R557b5de8f6024828">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4572000" cy="1485900"/>
                    </a:xfrm>
                    <a:prstGeom xmlns:a="http://schemas.openxmlformats.org/drawingml/2006/main" prst="rect">
                      <a:avLst/>
                    </a:prstGeom>
                  </pic:spPr>
                </pic:pic>
              </a:graphicData>
            </a:graphic>
          </wp:inline>
        </w:drawing>
      </w:r>
    </w:p>
    <w:p xmlns:wp14="http://schemas.microsoft.com/office/word/2010/wordml" w:rsidP="257E4612" wp14:paraId="0E9C6926" wp14:textId="02244D6E">
      <w:pPr>
        <w:pStyle w:val="ListParagraph"/>
        <w:numPr>
          <w:ilvl w:val="0"/>
          <w:numId w:val="1"/>
        </w:numPr>
        <w:rPr>
          <w:rFonts w:ascii="Times New Roman" w:hAnsi="Times New Roman" w:eastAsia="Times New Roman" w:cs="Times New Roman"/>
          <w:noProof w:val="0"/>
          <w:sz w:val="24"/>
          <w:szCs w:val="24"/>
          <w:lang w:val="es-ES"/>
        </w:rPr>
      </w:pPr>
      <w:r w:rsidRPr="257E4612" w:rsidR="5367B0C6">
        <w:rPr>
          <w:rFonts w:ascii="Times New Roman" w:hAnsi="Times New Roman" w:eastAsia="Times New Roman" w:cs="Times New Roman"/>
          <w:noProof w:val="0"/>
          <w:sz w:val="24"/>
          <w:szCs w:val="24"/>
          <w:lang w:val="es-ES"/>
        </w:rPr>
        <w:t>Capacidad para comprender y generar texto de manera coherente y contextual, de manera que pueda responder preguntas de la mejor manera.</w:t>
      </w:r>
    </w:p>
    <w:p xmlns:wp14="http://schemas.microsoft.com/office/word/2010/wordml" w:rsidP="257E4612" wp14:paraId="28C83994" wp14:textId="74029AAD">
      <w:pPr>
        <w:pStyle w:val="ListParagraph"/>
        <w:numPr>
          <w:ilvl w:val="0"/>
          <w:numId w:val="1"/>
        </w:numPr>
        <w:rPr>
          <w:rFonts w:ascii="Times New Roman" w:hAnsi="Times New Roman" w:eastAsia="Times New Roman" w:cs="Times New Roman"/>
          <w:noProof w:val="0"/>
          <w:sz w:val="24"/>
          <w:szCs w:val="24"/>
          <w:lang w:val="es-ES"/>
        </w:rPr>
      </w:pPr>
      <w:r w:rsidRPr="257E4612" w:rsidR="5367B0C6">
        <w:rPr>
          <w:rFonts w:ascii="Times New Roman" w:hAnsi="Times New Roman" w:eastAsia="Times New Roman" w:cs="Times New Roman"/>
          <w:noProof w:val="0"/>
          <w:sz w:val="24"/>
          <w:szCs w:val="24"/>
          <w:lang w:val="es-ES"/>
        </w:rPr>
        <w:t>Adaptarse y ser utilizado en diferentes dominios y contextos, ya que su conocimiento general del lenguaje le permite abordar una amplia gama de temas.</w:t>
      </w:r>
    </w:p>
    <w:p xmlns:wp14="http://schemas.microsoft.com/office/word/2010/wordml" w:rsidP="257E4612" wp14:paraId="674434B1" wp14:textId="69707287">
      <w:pPr>
        <w:pStyle w:val="Normal"/>
        <w:suppressLineNumbers w:val="0"/>
        <w:bidi w:val="0"/>
        <w:spacing w:before="0" w:beforeAutospacing="off" w:after="160" w:afterAutospacing="off" w:line="259" w:lineRule="auto"/>
        <w:ind w:left="0" w:right="0"/>
        <w:jc w:val="both"/>
        <w:rPr>
          <w:rFonts w:ascii="Times New Roman" w:hAnsi="Times New Roman" w:eastAsia="Times New Roman" w:cs="Times New Roman"/>
          <w:noProof w:val="0"/>
          <w:color w:val="FF0000"/>
          <w:sz w:val="24"/>
          <w:szCs w:val="24"/>
          <w:lang w:val="es-ES"/>
        </w:rPr>
      </w:pPr>
      <w:r w:rsidRPr="257E4612" w:rsidR="5367B0C6">
        <w:rPr>
          <w:rFonts w:ascii="Times New Roman" w:hAnsi="Times New Roman" w:eastAsia="Times New Roman" w:cs="Times New Roman"/>
          <w:noProof w:val="0"/>
          <w:color w:val="FF0000"/>
          <w:sz w:val="24"/>
          <w:szCs w:val="24"/>
          <w:lang w:val="es-ES"/>
        </w:rPr>
        <w:t>Consideraciones:</w:t>
      </w:r>
    </w:p>
    <w:p xmlns:wp14="http://schemas.microsoft.com/office/word/2010/wordml" w:rsidP="257E4612" wp14:paraId="1D5D6260" wp14:textId="15E46E4E">
      <w:pPr>
        <w:pStyle w:val="ListParagraph"/>
        <w:numPr>
          <w:ilvl w:val="0"/>
          <w:numId w:val="1"/>
        </w:numPr>
        <w:rPr>
          <w:rFonts w:ascii="Times New Roman" w:hAnsi="Times New Roman" w:eastAsia="Times New Roman" w:cs="Times New Roman"/>
          <w:noProof w:val="0"/>
          <w:sz w:val="24"/>
          <w:szCs w:val="24"/>
          <w:lang w:val="es-ES"/>
        </w:rPr>
      </w:pPr>
      <w:r w:rsidRPr="53215AAB" w:rsidR="5367B0C6">
        <w:rPr>
          <w:rFonts w:ascii="Times New Roman" w:hAnsi="Times New Roman" w:eastAsia="Times New Roman" w:cs="Times New Roman"/>
          <w:noProof w:val="0"/>
          <w:sz w:val="24"/>
          <w:szCs w:val="24"/>
          <w:lang w:val="es-ES"/>
        </w:rPr>
        <w:t>SAVIA aún se encuentra en desarrollo, de manera que se retroalimenta cada día de los comentarios recibidos por este mismo medio, por esta razón, se invita a todo usuario que haga uso de esta, calificar las respuestas generadas en cada una de sus consultas, y en caso de tener una mala calificación, realizar el correspondiente comentario con su justificación (¿Qué respuesta esperaba?, ¿Qué información necesitaba?, ¿Cómo se podría mejorar la respuesta?, etc.), de esta manera, SAVIA podrá ser mejor cada día.</w:t>
      </w:r>
    </w:p>
    <w:p w:rsidR="4685B813" w:rsidP="3DC36B63" w:rsidRDefault="4685B813" w14:paraId="4A4B11F8" w14:textId="7FE19554">
      <w:pPr>
        <w:pStyle w:val="ListParagraph"/>
        <w:numPr>
          <w:ilvl w:val="0"/>
          <w:numId w:val="1"/>
        </w:numPr>
        <w:suppressLineNumbers w:val="0"/>
        <w:bidi w:val="0"/>
        <w:spacing w:before="0" w:beforeAutospacing="off" w:after="160" w:afterAutospacing="off" w:line="259" w:lineRule="auto"/>
        <w:ind w:left="720" w:right="0" w:hanging="360"/>
        <w:jc w:val="both"/>
        <w:rPr>
          <w:rFonts w:ascii="Times New Roman" w:hAnsi="Times New Roman" w:eastAsia="Times New Roman" w:cs="Times New Roman"/>
          <w:noProof w:val="0"/>
          <w:sz w:val="24"/>
          <w:szCs w:val="24"/>
          <w:lang w:val="es-ES"/>
        </w:rPr>
      </w:pPr>
      <w:r w:rsidRPr="3DC36B63" w:rsidR="4685B813">
        <w:rPr>
          <w:rFonts w:ascii="Times New Roman" w:hAnsi="Times New Roman" w:eastAsia="Times New Roman" w:cs="Times New Roman"/>
          <w:noProof w:val="0"/>
          <w:sz w:val="24"/>
          <w:szCs w:val="24"/>
          <w:lang w:val="es-ES"/>
        </w:rPr>
        <w:t>Si desea conocer más información sobre SAVIA y su implementación, esta se encuentra disponible en la sección de Procedimientos dentro de la documentación del servicio de Econometría.</w:t>
      </w:r>
    </w:p>
    <w:p xmlns:wp14="http://schemas.microsoft.com/office/word/2010/wordml" w:rsidP="257E4612" wp14:paraId="3A9AAC7E" wp14:textId="5A7015CC">
      <w:pPr>
        <w:pStyle w:val="Normal"/>
        <w:bidi w:val="0"/>
        <w:rPr>
          <w:rFonts w:ascii="Times New Roman" w:hAnsi="Times New Roman" w:eastAsia="Times New Roman" w:cs="Times New Roman"/>
          <w:b w:val="1"/>
          <w:bCs w:val="1"/>
          <w:i w:val="0"/>
          <w:iCs w:val="0"/>
          <w:sz w:val="24"/>
          <w:szCs w:val="24"/>
        </w:rPr>
      </w:pPr>
      <w:r w:rsidRPr="257E4612" w:rsidR="35F47D78">
        <w:rPr>
          <w:rFonts w:ascii="Times New Roman" w:hAnsi="Times New Roman" w:eastAsia="Times New Roman" w:cs="Times New Roman"/>
          <w:b w:val="1"/>
          <w:bCs w:val="1"/>
          <w:i w:val="0"/>
          <w:iCs w:val="0"/>
          <w:sz w:val="24"/>
          <w:szCs w:val="24"/>
        </w:rPr>
        <w:t>Uso</w:t>
      </w:r>
    </w:p>
    <w:p xmlns:wp14="http://schemas.microsoft.com/office/word/2010/wordml" w:rsidP="257E4612" wp14:paraId="55F3DABE" wp14:textId="170F74C1">
      <w:pPr>
        <w:pStyle w:val="Normal"/>
        <w:bidi w:val="0"/>
        <w:jc w:val="both"/>
        <w:rPr>
          <w:rFonts w:ascii="Times New Roman" w:hAnsi="Times New Roman" w:eastAsia="Times New Roman" w:cs="Times New Roman"/>
          <w:noProof w:val="0"/>
          <w:sz w:val="24"/>
          <w:szCs w:val="24"/>
          <w:lang w:val="es-ES"/>
        </w:rPr>
      </w:pPr>
      <w:r w:rsidRPr="4F3F6602" w:rsidR="100EFD94">
        <w:rPr>
          <w:rFonts w:ascii="Times New Roman" w:hAnsi="Times New Roman" w:eastAsia="Times New Roman" w:cs="Times New Roman"/>
          <w:b w:val="0"/>
          <w:bCs w:val="0"/>
          <w:i w:val="0"/>
          <w:iCs w:val="0"/>
          <w:sz w:val="24"/>
          <w:szCs w:val="24"/>
        </w:rPr>
        <w:t>Actualmente se encuentra disponible en la plataforma de Econometría, a la cual</w:t>
      </w:r>
      <w:r w:rsidRPr="4F3F6602" w:rsidR="2BADC37A">
        <w:rPr>
          <w:rFonts w:ascii="Times New Roman" w:hAnsi="Times New Roman" w:eastAsia="Times New Roman" w:cs="Times New Roman"/>
          <w:b w:val="0"/>
          <w:bCs w:val="0"/>
          <w:i w:val="0"/>
          <w:iCs w:val="0"/>
          <w:sz w:val="24"/>
          <w:szCs w:val="24"/>
        </w:rPr>
        <w:t xml:space="preserve"> se puede acceder </w:t>
      </w:r>
      <w:r w:rsidRPr="4F3F6602" w:rsidR="7F5556D6">
        <w:rPr>
          <w:rFonts w:ascii="Times New Roman" w:hAnsi="Times New Roman" w:eastAsia="Times New Roman" w:cs="Times New Roman"/>
          <w:b w:val="0"/>
          <w:bCs w:val="0"/>
          <w:i w:val="0"/>
          <w:iCs w:val="0"/>
          <w:sz w:val="24"/>
          <w:szCs w:val="24"/>
        </w:rPr>
        <w:t>por medio del siguiente link</w:t>
      </w:r>
      <w:r w:rsidRPr="4F3F6602" w:rsidR="100EFD94">
        <w:rPr>
          <w:rFonts w:ascii="Times New Roman" w:hAnsi="Times New Roman" w:eastAsia="Times New Roman" w:cs="Times New Roman"/>
          <w:b w:val="0"/>
          <w:bCs w:val="0"/>
          <w:i w:val="0"/>
          <w:iCs w:val="0"/>
          <w:sz w:val="24"/>
          <w:szCs w:val="24"/>
        </w:rPr>
        <w:t xml:space="preserve"> </w:t>
      </w:r>
      <w:hyperlink r:id="R4f0f34d80f7f41e0">
        <w:r w:rsidRPr="4F3F6602" w:rsidR="78EEC072">
          <w:rPr>
            <w:rStyle w:val="Hyperlink"/>
            <w:rFonts w:ascii="Times New Roman" w:hAnsi="Times New Roman" w:eastAsia="Times New Roman" w:cs="Times New Roman"/>
            <w:noProof w:val="0"/>
            <w:sz w:val="24"/>
            <w:szCs w:val="24"/>
            <w:lang w:val="es-ES"/>
          </w:rPr>
          <w:t>syc.com.co/econometria/</w:t>
        </w:r>
      </w:hyperlink>
      <w:r w:rsidRPr="4F3F6602" w:rsidR="087222D8">
        <w:rPr>
          <w:rFonts w:ascii="Times New Roman" w:hAnsi="Times New Roman" w:eastAsia="Times New Roman" w:cs="Times New Roman"/>
          <w:noProof w:val="0"/>
          <w:sz w:val="24"/>
          <w:szCs w:val="24"/>
          <w:lang w:val="es-ES"/>
        </w:rPr>
        <w:t xml:space="preserve">, posteriormente, </w:t>
      </w:r>
      <w:r w:rsidRPr="4F3F6602" w:rsidR="18FE3270">
        <w:rPr>
          <w:rFonts w:ascii="Times New Roman" w:hAnsi="Times New Roman" w:eastAsia="Times New Roman" w:cs="Times New Roman"/>
          <w:noProof w:val="0"/>
          <w:sz w:val="24"/>
          <w:szCs w:val="24"/>
          <w:lang w:val="es-ES"/>
        </w:rPr>
        <w:t>se ingresa con el usuario</w:t>
      </w:r>
      <w:r w:rsidRPr="4F3F6602" w:rsidR="087222D8">
        <w:rPr>
          <w:rFonts w:ascii="Times New Roman" w:hAnsi="Times New Roman" w:eastAsia="Times New Roman" w:cs="Times New Roman"/>
          <w:noProof w:val="0"/>
          <w:sz w:val="24"/>
          <w:szCs w:val="24"/>
          <w:lang w:val="es-ES"/>
        </w:rPr>
        <w:t xml:space="preserve"> </w:t>
      </w:r>
      <w:r w:rsidRPr="4F3F6602" w:rsidR="22B919DB">
        <w:rPr>
          <w:rFonts w:ascii="Times New Roman" w:hAnsi="Times New Roman" w:eastAsia="Times New Roman" w:cs="Times New Roman"/>
          <w:noProof w:val="0"/>
          <w:sz w:val="24"/>
          <w:szCs w:val="24"/>
          <w:lang w:val="es-ES"/>
        </w:rPr>
        <w:t>y en la parte superior derecha (al lado</w:t>
      </w:r>
      <w:r w:rsidRPr="4F3F6602" w:rsidR="293CF643">
        <w:rPr>
          <w:rFonts w:ascii="Times New Roman" w:hAnsi="Times New Roman" w:eastAsia="Times New Roman" w:cs="Times New Roman"/>
          <w:noProof w:val="0"/>
          <w:sz w:val="24"/>
          <w:szCs w:val="24"/>
          <w:lang w:val="es-ES"/>
        </w:rPr>
        <w:t xml:space="preserve"> del menú de usuario) encontrará un </w:t>
      </w:r>
      <w:r w:rsidRPr="4F3F6602" w:rsidR="168D6539">
        <w:rPr>
          <w:rFonts w:ascii="Times New Roman" w:hAnsi="Times New Roman" w:eastAsia="Times New Roman" w:cs="Times New Roman"/>
          <w:noProof w:val="0"/>
          <w:sz w:val="24"/>
          <w:szCs w:val="24"/>
          <w:lang w:val="es-ES"/>
        </w:rPr>
        <w:t xml:space="preserve">ícono de mensajes (al pararse sobre él aparecerá </w:t>
      </w:r>
      <w:r w:rsidRPr="4F3F6602" w:rsidR="1197DAD2">
        <w:rPr>
          <w:rFonts w:ascii="Times New Roman" w:hAnsi="Times New Roman" w:eastAsia="Times New Roman" w:cs="Times New Roman"/>
          <w:noProof w:val="0"/>
          <w:sz w:val="24"/>
          <w:szCs w:val="24"/>
          <w:lang w:val="es-ES"/>
        </w:rPr>
        <w:t xml:space="preserve">“Asistente inteligente”), </w:t>
      </w:r>
      <w:r w:rsidRPr="4F3F6602" w:rsidR="1197DAD2">
        <w:rPr>
          <w:rFonts w:ascii="Times New Roman" w:hAnsi="Times New Roman" w:eastAsia="Times New Roman" w:cs="Times New Roman"/>
          <w:noProof w:val="0"/>
          <w:sz w:val="24"/>
          <w:szCs w:val="24"/>
          <w:lang w:val="es-ES"/>
        </w:rPr>
        <w:t>hacem</w:t>
      </w:r>
      <w:r w:rsidRPr="4F3F6602" w:rsidR="1197DAD2">
        <w:rPr>
          <w:rFonts w:ascii="Times New Roman" w:hAnsi="Times New Roman" w:eastAsia="Times New Roman" w:cs="Times New Roman"/>
          <w:noProof w:val="0"/>
          <w:sz w:val="24"/>
          <w:szCs w:val="24"/>
          <w:lang w:val="es-ES"/>
        </w:rPr>
        <w:t xml:space="preserve">os </w:t>
      </w:r>
      <w:r w:rsidRPr="4F3F6602" w:rsidR="1197DAD2">
        <w:rPr>
          <w:rFonts w:ascii="Times New Roman" w:hAnsi="Times New Roman" w:eastAsia="Times New Roman" w:cs="Times New Roman"/>
          <w:noProof w:val="0"/>
          <w:sz w:val="24"/>
          <w:szCs w:val="24"/>
          <w:lang w:val="es-ES"/>
        </w:rPr>
        <w:t>click</w:t>
      </w:r>
      <w:r w:rsidRPr="4F3F6602" w:rsidR="1197DAD2">
        <w:rPr>
          <w:rFonts w:ascii="Times New Roman" w:hAnsi="Times New Roman" w:eastAsia="Times New Roman" w:cs="Times New Roman"/>
          <w:noProof w:val="0"/>
          <w:sz w:val="24"/>
          <w:szCs w:val="24"/>
          <w:lang w:val="es-ES"/>
        </w:rPr>
        <w:t xml:space="preserve"> y se desplegará la ventana del chat donde podremos hacer uso de SAVIA</w:t>
      </w:r>
      <w:r w:rsidRPr="4F3F6602" w:rsidR="6A13DEEF">
        <w:rPr>
          <w:rFonts w:ascii="Times New Roman" w:hAnsi="Times New Roman" w:eastAsia="Times New Roman" w:cs="Times New Roman"/>
          <w:noProof w:val="0"/>
          <w:sz w:val="24"/>
          <w:szCs w:val="24"/>
          <w:lang w:val="es-ES"/>
        </w:rPr>
        <w:t>.</w:t>
      </w:r>
    </w:p>
    <w:p xmlns:wp14="http://schemas.microsoft.com/office/word/2010/wordml" w:rsidP="257E4612" wp14:paraId="13FEEBCC" wp14:textId="116A035A">
      <w:pPr>
        <w:pStyle w:val="Normal"/>
        <w:bidi w:val="0"/>
        <w:jc w:val="center"/>
        <w:rPr>
          <w:rFonts w:ascii="Times New Roman" w:hAnsi="Times New Roman" w:eastAsia="Times New Roman" w:cs="Times New Roman"/>
          <w:noProof w:val="0"/>
          <w:sz w:val="24"/>
          <w:szCs w:val="24"/>
          <w:lang w:val="es-ES"/>
        </w:rPr>
      </w:pPr>
      <w:r w:rsidR="795AE521">
        <w:drawing>
          <wp:inline xmlns:wp14="http://schemas.microsoft.com/office/word/2010/wordprocessingDrawing" wp14:editId="72287DE6" wp14:anchorId="2E3A503D">
            <wp:extent cx="2924175" cy="771525"/>
            <wp:effectExtent l="0" t="0" r="0" b="0"/>
            <wp:docPr id="934346499" name="" title=""/>
            <wp:cNvGraphicFramePr>
              <a:graphicFrameLocks noChangeAspect="1"/>
            </wp:cNvGraphicFramePr>
            <a:graphic>
              <a:graphicData uri="http://schemas.openxmlformats.org/drawingml/2006/picture">
                <pic:pic>
                  <pic:nvPicPr>
                    <pic:cNvPr id="0" name=""/>
                    <pic:cNvPicPr/>
                  </pic:nvPicPr>
                  <pic:blipFill>
                    <a:blip r:embed="Rde86fc92c84e4d25">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924175" cy="771525"/>
                    </a:xfrm>
                    <a:prstGeom prst="rect">
                      <a:avLst/>
                    </a:prstGeom>
                  </pic:spPr>
                </pic:pic>
              </a:graphicData>
            </a:graphic>
          </wp:inline>
        </w:drawing>
      </w:r>
      <w:r w:rsidRPr="740AC600" w:rsidR="168D6539">
        <w:rPr>
          <w:rFonts w:ascii="Times New Roman" w:hAnsi="Times New Roman" w:eastAsia="Times New Roman" w:cs="Times New Roman"/>
          <w:noProof w:val="0"/>
          <w:sz w:val="24"/>
          <w:szCs w:val="24"/>
          <w:lang w:val="es-ES"/>
        </w:rPr>
        <w:t xml:space="preserve"> </w:t>
      </w:r>
    </w:p>
    <w:p xmlns:wp14="http://schemas.microsoft.com/office/word/2010/wordml" w:rsidP="740AC600" wp14:paraId="25B80A62" wp14:textId="3D2BC509">
      <w:pPr>
        <w:pStyle w:val="Normal"/>
        <w:bidi w:val="0"/>
        <w:jc w:val="both"/>
        <w:rPr>
          <w:rFonts w:ascii="Times New Roman" w:hAnsi="Times New Roman" w:eastAsia="Times New Roman" w:cs="Times New Roman"/>
          <w:noProof w:val="0"/>
          <w:sz w:val="24"/>
          <w:szCs w:val="24"/>
          <w:lang w:val="es-ES"/>
        </w:rPr>
      </w:pPr>
      <w:r w:rsidRPr="740AC600" w:rsidR="52600CAB">
        <w:rPr>
          <w:rFonts w:ascii="Times New Roman" w:hAnsi="Times New Roman" w:eastAsia="Times New Roman" w:cs="Times New Roman"/>
          <w:noProof w:val="0"/>
          <w:sz w:val="24"/>
          <w:szCs w:val="24"/>
          <w:lang w:val="es-ES"/>
        </w:rPr>
        <w:t>Posteriormente podemos interactuar con SAVIA por medio del chat.</w:t>
      </w:r>
      <w:r w:rsidRPr="740AC600" w:rsidR="52600CAB">
        <w:rPr>
          <w:rFonts w:ascii="Times New Roman" w:hAnsi="Times New Roman" w:eastAsia="Times New Roman" w:cs="Times New Roman"/>
          <w:noProof w:val="0"/>
          <w:sz w:val="24"/>
          <w:szCs w:val="24"/>
          <w:lang w:val="es-ES"/>
        </w:rPr>
        <w:t xml:space="preserve"> Si oprime el botón que se encuentra s</w:t>
      </w:r>
      <w:r w:rsidRPr="740AC600" w:rsidR="4034ADC3">
        <w:rPr>
          <w:rFonts w:ascii="Times New Roman" w:hAnsi="Times New Roman" w:eastAsia="Times New Roman" w:cs="Times New Roman"/>
          <w:noProof w:val="0"/>
          <w:sz w:val="24"/>
          <w:szCs w:val="24"/>
          <w:lang w:val="es-ES"/>
        </w:rPr>
        <w:t>eñalado en rojo, se desplegará al lado una ventana con el botón “Nuevo tema”</w:t>
      </w:r>
      <w:r w:rsidRPr="740AC600" w:rsidR="5412FCB0">
        <w:rPr>
          <w:rFonts w:ascii="Times New Roman" w:hAnsi="Times New Roman" w:eastAsia="Times New Roman" w:cs="Times New Roman"/>
          <w:noProof w:val="0"/>
          <w:sz w:val="24"/>
          <w:szCs w:val="24"/>
          <w:lang w:val="es-ES"/>
        </w:rPr>
        <w:t>.</w:t>
      </w:r>
      <w:r w:rsidRPr="740AC600" w:rsidR="4034ADC3">
        <w:rPr>
          <w:rFonts w:ascii="Times New Roman" w:hAnsi="Times New Roman" w:eastAsia="Times New Roman" w:cs="Times New Roman"/>
          <w:noProof w:val="0"/>
          <w:sz w:val="24"/>
          <w:szCs w:val="24"/>
          <w:lang w:val="es-ES"/>
        </w:rPr>
        <w:t xml:space="preserve"> </w:t>
      </w:r>
    </w:p>
    <w:p xmlns:wp14="http://schemas.microsoft.com/office/word/2010/wordml" w:rsidP="4F3F6602" wp14:paraId="25253259" wp14:textId="650078AE">
      <w:pPr>
        <w:pStyle w:val="Normal"/>
        <w:bidi w:val="0"/>
        <w:jc w:val="center"/>
      </w:pPr>
      <w:r w:rsidR="3924FFE6">
        <w:drawing>
          <wp:inline xmlns:wp14="http://schemas.microsoft.com/office/word/2010/wordprocessingDrawing" wp14:editId="2D62394E" wp14:anchorId="758FBB88">
            <wp:extent cx="3362325" cy="2105025"/>
            <wp:effectExtent l="0" t="0" r="0" b="0"/>
            <wp:docPr id="53852845" name="" title=""/>
            <wp:cNvGraphicFramePr>
              <a:graphicFrameLocks noChangeAspect="1"/>
            </wp:cNvGraphicFramePr>
            <a:graphic>
              <a:graphicData uri="http://schemas.openxmlformats.org/drawingml/2006/picture">
                <pic:pic>
                  <pic:nvPicPr>
                    <pic:cNvPr id="0" name=""/>
                    <pic:cNvPicPr/>
                  </pic:nvPicPr>
                  <pic:blipFill>
                    <a:blip r:embed="R86d2c79da626485a">
                      <a:extLst>
                        <a:ext xmlns:a="http://schemas.openxmlformats.org/drawingml/2006/main" uri="{28A0092B-C50C-407E-A947-70E740481C1C}">
                          <a14:useLocalDpi val="0"/>
                        </a:ext>
                      </a:extLst>
                    </a:blip>
                    <a:stretch>
                      <a:fillRect/>
                    </a:stretch>
                  </pic:blipFill>
                  <pic:spPr>
                    <a:xfrm>
                      <a:off x="0" y="0"/>
                      <a:ext cx="3362325" cy="2105025"/>
                    </a:xfrm>
                    <a:prstGeom prst="rect">
                      <a:avLst/>
                    </a:prstGeom>
                  </pic:spPr>
                </pic:pic>
              </a:graphicData>
            </a:graphic>
          </wp:inline>
        </w:drawing>
      </w:r>
    </w:p>
    <w:p xmlns:wp14="http://schemas.microsoft.com/office/word/2010/wordml" w:rsidP="740AC600" wp14:paraId="3B37211E" wp14:textId="0243573D">
      <w:pPr>
        <w:pStyle w:val="Normal"/>
        <w:bidi w:val="0"/>
        <w:jc w:val="both"/>
        <w:rPr>
          <w:rFonts w:ascii="Times New Roman" w:hAnsi="Times New Roman" w:eastAsia="Times New Roman" w:cs="Times New Roman"/>
          <w:noProof w:val="0"/>
          <w:sz w:val="24"/>
          <w:szCs w:val="24"/>
          <w:lang w:val="es-ES"/>
        </w:rPr>
      </w:pPr>
      <w:r w:rsidRPr="740AC600" w:rsidR="3924FFE6">
        <w:rPr>
          <w:rFonts w:ascii="Times New Roman" w:hAnsi="Times New Roman" w:eastAsia="Times New Roman" w:cs="Times New Roman"/>
          <w:noProof w:val="0"/>
          <w:sz w:val="24"/>
          <w:szCs w:val="24"/>
          <w:lang w:val="es-ES"/>
        </w:rPr>
        <w:t>U</w:t>
      </w:r>
      <w:r w:rsidRPr="740AC600" w:rsidR="0BA6BFBD">
        <w:rPr>
          <w:rFonts w:ascii="Times New Roman" w:hAnsi="Times New Roman" w:eastAsia="Times New Roman" w:cs="Times New Roman"/>
          <w:noProof w:val="0"/>
          <w:sz w:val="24"/>
          <w:szCs w:val="24"/>
          <w:lang w:val="es-ES"/>
        </w:rPr>
        <w:t xml:space="preserve">na vez se oprime y se confirma la creación del nuevo tema de conversación, SAVIA automáticamente se reinicia, borrando </w:t>
      </w:r>
      <w:r w:rsidRPr="740AC600" w:rsidR="0289F3BC">
        <w:rPr>
          <w:rFonts w:ascii="Times New Roman" w:hAnsi="Times New Roman" w:eastAsia="Times New Roman" w:cs="Times New Roman"/>
          <w:noProof w:val="0"/>
          <w:sz w:val="24"/>
          <w:szCs w:val="24"/>
          <w:lang w:val="es-ES"/>
        </w:rPr>
        <w:t>el historial de la conversación anterior.</w:t>
      </w:r>
      <w:r w:rsidRPr="740AC600" w:rsidR="77D501A9">
        <w:rPr>
          <w:rFonts w:ascii="Times New Roman" w:hAnsi="Times New Roman" w:eastAsia="Times New Roman" w:cs="Times New Roman"/>
          <w:noProof w:val="0"/>
          <w:sz w:val="24"/>
          <w:szCs w:val="24"/>
          <w:lang w:val="es-ES"/>
        </w:rPr>
        <w:t xml:space="preserve"> Igualmente, esto también ocurre una vez se </w:t>
      </w:r>
      <w:r w:rsidRPr="740AC600" w:rsidR="51169E38">
        <w:rPr>
          <w:rFonts w:ascii="Times New Roman" w:hAnsi="Times New Roman" w:eastAsia="Times New Roman" w:cs="Times New Roman"/>
          <w:noProof w:val="0"/>
          <w:sz w:val="24"/>
          <w:szCs w:val="24"/>
          <w:lang w:val="es-ES"/>
        </w:rPr>
        <w:t>hacen un número de preguntas superior a 10.</w:t>
      </w:r>
    </w:p>
    <w:p xmlns:wp14="http://schemas.microsoft.com/office/word/2010/wordml" w:rsidP="4F3F6602" wp14:paraId="4C638E1A" wp14:textId="645B6812">
      <w:pPr>
        <w:pStyle w:val="Normal"/>
        <w:bidi w:val="0"/>
        <w:jc w:val="center"/>
      </w:pPr>
      <w:r w:rsidR="52600CAB">
        <w:drawing>
          <wp:inline xmlns:wp14="http://schemas.microsoft.com/office/word/2010/wordprocessingDrawing" wp14:editId="0222BE83" wp14:anchorId="3CD09E68">
            <wp:extent cx="4572000" cy="581025"/>
            <wp:effectExtent l="0" t="0" r="0" b="0"/>
            <wp:docPr id="1474389081" name="" title=""/>
            <wp:cNvGraphicFramePr>
              <a:graphicFrameLocks noChangeAspect="1"/>
            </wp:cNvGraphicFramePr>
            <a:graphic>
              <a:graphicData uri="http://schemas.openxmlformats.org/drawingml/2006/picture">
                <pic:pic>
                  <pic:nvPicPr>
                    <pic:cNvPr id="0" name=""/>
                    <pic:cNvPicPr/>
                  </pic:nvPicPr>
                  <pic:blipFill>
                    <a:blip r:embed="Rf8266600a4644790">
                      <a:extLst>
                        <a:ext xmlns:a="http://schemas.openxmlformats.org/drawingml/2006/main" uri="{28A0092B-C50C-407E-A947-70E740481C1C}">
                          <a14:useLocalDpi val="0"/>
                        </a:ext>
                      </a:extLst>
                    </a:blip>
                    <a:stretch>
                      <a:fillRect/>
                    </a:stretch>
                  </pic:blipFill>
                  <pic:spPr>
                    <a:xfrm>
                      <a:off x="0" y="0"/>
                      <a:ext cx="4572000" cy="581025"/>
                    </a:xfrm>
                    <a:prstGeom prst="rect">
                      <a:avLst/>
                    </a:prstGeom>
                  </pic:spPr>
                </pic:pic>
              </a:graphicData>
            </a:graphic>
          </wp:inline>
        </w:drawing>
      </w:r>
    </w:p>
    <w:p w:rsidR="04EA0E82" w:rsidP="03EF77C6" w:rsidRDefault="04EA0E82" w14:paraId="7A1739EB" w14:textId="0EB5ED3D">
      <w:pPr>
        <w:pStyle w:val="Normal"/>
        <w:suppressLineNumbers w:val="0"/>
        <w:bidi w:val="0"/>
        <w:spacing w:before="0" w:beforeAutospacing="off" w:after="160" w:afterAutospacing="off" w:line="259" w:lineRule="auto"/>
        <w:ind w:left="0" w:right="0"/>
        <w:jc w:val="center"/>
        <w:rPr>
          <w:rFonts w:ascii="Times New Roman" w:hAnsi="Times New Roman" w:eastAsia="Times New Roman" w:cs="Times New Roman"/>
          <w:b w:val="1"/>
          <w:bCs w:val="1"/>
          <w:i w:val="0"/>
          <w:iCs w:val="0"/>
          <w:sz w:val="24"/>
          <w:szCs w:val="24"/>
        </w:rPr>
      </w:pPr>
      <w:r w:rsidRPr="03EF77C6" w:rsidR="04EA0E82">
        <w:rPr>
          <w:rFonts w:ascii="Times New Roman" w:hAnsi="Times New Roman" w:eastAsia="Times New Roman" w:cs="Times New Roman"/>
          <w:b w:val="1"/>
          <w:bCs w:val="1"/>
          <w:i w:val="0"/>
          <w:iCs w:val="0"/>
          <w:sz w:val="24"/>
          <w:szCs w:val="24"/>
        </w:rPr>
        <w:t xml:space="preserve">Instalación e implementación de SAVIA en plantilla </w:t>
      </w:r>
      <w:r w:rsidRPr="03EF77C6" w:rsidR="04EA0E82">
        <w:rPr>
          <w:rFonts w:ascii="Times New Roman" w:hAnsi="Times New Roman" w:eastAsia="Times New Roman" w:cs="Times New Roman"/>
          <w:b w:val="1"/>
          <w:bCs w:val="1"/>
          <w:i w:val="0"/>
          <w:iCs w:val="0"/>
          <w:sz w:val="24"/>
          <w:szCs w:val="24"/>
        </w:rPr>
        <w:t>EDesk</w:t>
      </w:r>
    </w:p>
    <w:p w:rsidR="15D63FD9" w:rsidP="20AA8E00" w:rsidRDefault="15D63FD9" w14:paraId="3D34D1BF" w14:textId="4793D42F">
      <w:p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Primera Etapa - Configuración Documentación (A cargo del ingeniero)</w:t>
      </w:r>
    </w:p>
    <w:p w:rsidR="20AA8E00" w:rsidP="20AA8E00" w:rsidRDefault="20AA8E00" w14:paraId="2BF4FF63" w14:textId="1CB513C8">
      <w:p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20AA8E00" w:rsidP="20AA8E00" w:rsidRDefault="20AA8E00" w14:paraId="7EA07508" w14:textId="652FB20F">
      <w:pPr>
        <w:pStyle w:val="Normal"/>
        <w:bidi w:val="0"/>
        <w:spacing w:after="0" w:line="285" w:lineRule="atLeast"/>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20AA8E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1. </w:t>
      </w:r>
      <w:r w:rsidRPr="20AA8E00" w:rsidR="061695D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Enviar</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a Econometría los siguientes elementos para la creación</w:t>
      </w:r>
      <w:r w:rsidRPr="20AA8E00" w:rsidR="61B71A7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y entrega</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del token</w:t>
      </w:r>
      <w:r w:rsidRPr="20AA8E00" w:rsidR="547B250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el cual servirá como llave de acceso para acceder a la documentación correspondiente al proyecto/servicio, guardada en la Base de Conocimiento de SAVIA.</w:t>
      </w:r>
    </w:p>
    <w:p w:rsidR="20AA8E00" w:rsidP="20AA8E00" w:rsidRDefault="20AA8E00" w14:paraId="22601393" w14:textId="654D31F4">
      <w:pPr>
        <w:pStyle w:val="Normal"/>
        <w:bidi w:val="0"/>
        <w:spacing w:after="0" w:line="285" w:lineRule="atLeast"/>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w:rsidR="2BB1FF88" w:rsidP="20AA8E00" w:rsidRDefault="2BB1FF88" w14:paraId="4787D968" w14:textId="42C826A5">
      <w:pPr>
        <w:bidi w:val="0"/>
        <w:spacing w:after="160" w:line="259" w:lineRule="auto"/>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BB1FF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a.</w:t>
      </w:r>
      <w:r w:rsidRPr="20AA8E00" w:rsidR="2BB1FF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Id Producto</w:t>
      </w:r>
    </w:p>
    <w:p w:rsidR="2BB1FF88" w:rsidP="20AA8E00" w:rsidRDefault="2BB1FF88" w14:paraId="12748130" w14:textId="03721D60">
      <w:pPr>
        <w:bidi w:val="0"/>
        <w:spacing w:after="160" w:line="259" w:lineRule="auto"/>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BB1FF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b. Id Proyecto</w:t>
      </w:r>
    </w:p>
    <w:p w:rsidR="2BB1FF88" w:rsidP="20AA8E00" w:rsidRDefault="2BB1FF88" w14:paraId="76441364" w14:textId="67A0996F">
      <w:pPr>
        <w:bidi w:val="0"/>
        <w:spacing w:after="160" w:line="259" w:lineRule="auto"/>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BB1FF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c. Id Aplicación</w:t>
      </w:r>
    </w:p>
    <w:p w:rsidR="2BB1FF88" w:rsidP="20AA8E00" w:rsidRDefault="2BB1FF88" w14:paraId="7FC670AB" w14:textId="0B948DE0">
      <w:pPr>
        <w:pStyle w:val="Normal"/>
        <w:bidi w:val="0"/>
        <w:spacing w:after="0" w:line="285" w:lineRule="atLeast"/>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2BB1FF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d. D</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ocumentación (en PDF) a cargar en SAVIA, referente al proyecto/servicio.</w:t>
      </w:r>
    </w:p>
    <w:p w:rsidR="20AA8E00" w:rsidP="20AA8E00" w:rsidRDefault="20AA8E00" w14:paraId="65010AC6" w14:textId="1DF9CF93">
      <w:pPr>
        <w:pStyle w:val="Normal"/>
        <w:bidi w:val="0"/>
        <w:spacing w:after="0" w:line="285" w:lineRule="atLeast"/>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w:rsidR="7E374558" w:rsidP="20AA8E00" w:rsidRDefault="7E374558" w14:paraId="2719DF39" w14:textId="72159282">
      <w:pPr>
        <w:bidi w:val="0"/>
        <w:spacing w:after="0" w:line="285" w:lineRule="atLeast"/>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0AA8E00" w:rsidR="7E37455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2</w:t>
      </w:r>
      <w:r w:rsidRPr="20AA8E00" w:rsidR="22230B6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Relacionar el token entregado en el paso anterior, dentro del </w:t>
      </w:r>
      <w:r w:rsidRPr="20AA8E00" w:rsidR="15D63FD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Paso </w:t>
      </w:r>
      <w:r w:rsidRPr="20AA8E00" w:rsidR="04465FC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3</w:t>
      </w:r>
      <w:r w:rsidRPr="20AA8E00" w:rsidR="15D63FD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 (</w:t>
      </w:r>
      <w:r w:rsidRPr="20AA8E00" w:rsidR="61FF87C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3</w:t>
      </w:r>
      <w:r w:rsidRPr="20AA8E00" w:rsidR="15D63FD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.3. Servicios) </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descrito en </w:t>
      </w:r>
      <w:r w:rsidRPr="20AA8E00" w:rsidR="15D63FD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Etapa 4 - Configuración Base de Datos</w:t>
      </w:r>
      <w:r w:rsidRPr="20AA8E00" w:rsidR="4A9DDF4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w:t>
      </w:r>
    </w:p>
    <w:p w:rsidR="20AA8E00" w:rsidP="20AA8E00" w:rsidRDefault="20AA8E00" w14:paraId="15BC4544" w14:textId="36E8C598">
      <w:pPr>
        <w:pStyle w:val="Normal"/>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w:rsidR="3F5533E8" w:rsidP="0EE84C1E" w:rsidRDefault="3F5533E8" w14:paraId="099A01E2" w14:textId="68FF032B">
      <w:pPr>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0EE84C1E" w:rsidR="3F5533E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3</w:t>
      </w:r>
      <w:r w:rsidRPr="0EE84C1E"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Para actualizaciones futuras de la documentación solo es necesario repetir el </w:t>
      </w:r>
      <w:r w:rsidRPr="0EE84C1E" w:rsidR="630967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envío de la Documentación a </w:t>
      </w:r>
      <w:r w:rsidRPr="0EE84C1E" w:rsidR="6309672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Econometría.</w:t>
      </w:r>
    </w:p>
    <w:p w:rsidR="15D63FD9" w:rsidP="20AA8E00" w:rsidRDefault="15D63FD9" w14:paraId="011C793F" w14:textId="5AA458F3">
      <w:p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p>
    <w:p w:rsidR="15D63FD9" w:rsidP="20AA8E00" w:rsidRDefault="15D63FD9" w14:paraId="1B74642D" w14:textId="576D74A6">
      <w:pPr>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Segunda Etapa - Instalación del Nuget (A cargo del ingeniero)</w:t>
      </w:r>
    </w:p>
    <w:p w:rsidR="20AA8E00" w:rsidP="20AA8E00" w:rsidRDefault="20AA8E00" w14:paraId="49DA339E" w14:textId="100A2E9F">
      <w:p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15D63FD9" w:rsidP="20AA8E00" w:rsidRDefault="15D63FD9" w14:paraId="66F56E38" w14:textId="6B561457">
      <w:pPr>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1 – Realizar la instalación del </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Nuget</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que se encuentra en </w:t>
      </w:r>
      <w:r w:rsidRPr="20AA8E00" w:rsidR="15D63FD9">
        <w:rPr>
          <w:rFonts w:ascii="Times New Roman" w:hAnsi="Times New Roman" w:eastAsia="Times New Roman" w:cs="Times New Roman"/>
          <w:b w:val="0"/>
          <w:bCs w:val="0"/>
          <w:i w:val="0"/>
          <w:iCs w:val="0"/>
          <w:caps w:val="0"/>
          <w:smallCaps w:val="0"/>
          <w:noProof w:val="0"/>
          <w:color w:val="FF0000"/>
          <w:sz w:val="24"/>
          <w:szCs w:val="24"/>
          <w:lang w:val="es-CO"/>
        </w:rPr>
        <w:t>SycArtifacts</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20AA8E00" w:rsidR="15D63FD9">
        <w:rPr>
          <w:rFonts w:ascii="Times New Roman" w:hAnsi="Times New Roman" w:eastAsia="Times New Roman" w:cs="Times New Roman"/>
          <w:b w:val="0"/>
          <w:bCs w:val="0"/>
          <w:i w:val="0"/>
          <w:iCs w:val="0"/>
          <w:caps w:val="0"/>
          <w:smallCaps w:val="0"/>
          <w:noProof w:val="0"/>
          <w:color w:val="FF0000"/>
          <w:sz w:val="24"/>
          <w:szCs w:val="24"/>
          <w:lang w:val="es-CO"/>
        </w:rPr>
        <w:t>ModuloChatInteligente</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p>
    <w:p w:rsidR="20AA8E00" w:rsidP="20AA8E00" w:rsidRDefault="20AA8E00" w14:paraId="7332B6AF" w14:textId="6DCDEDFE">
      <w:pPr>
        <w:pStyle w:val="Normal"/>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15D63FD9" w:rsidP="3BF2903F" w:rsidRDefault="15D63FD9" w14:paraId="3ABB8E56" w14:textId="56980973">
      <w:pPr>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3BF2903F"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2 - Pegar la carpeta </w:t>
      </w:r>
      <w:r w:rsidRPr="3BF2903F" w:rsidR="15D63FD9">
        <w:rPr>
          <w:rFonts w:ascii="Times New Roman" w:hAnsi="Times New Roman" w:eastAsia="Times New Roman" w:cs="Times New Roman"/>
          <w:b w:val="0"/>
          <w:bCs w:val="0"/>
          <w:i w:val="0"/>
          <w:iCs w:val="0"/>
          <w:caps w:val="0"/>
          <w:smallCaps w:val="0"/>
          <w:noProof w:val="0"/>
          <w:color w:val="FF0000"/>
          <w:sz w:val="24"/>
          <w:szCs w:val="24"/>
          <w:lang w:val="es-CO"/>
        </w:rPr>
        <w:t>IAChatUtils</w:t>
      </w:r>
      <w:r w:rsidRPr="3BF2903F" w:rsidR="15D63FD9">
        <w:rPr>
          <w:rFonts w:ascii="Times New Roman" w:hAnsi="Times New Roman" w:eastAsia="Times New Roman" w:cs="Times New Roman"/>
          <w:b w:val="0"/>
          <w:bCs w:val="0"/>
          <w:i w:val="0"/>
          <w:iCs w:val="0"/>
          <w:caps w:val="0"/>
          <w:smallCaps w:val="0"/>
          <w:noProof w:val="0"/>
          <w:color w:val="FF0000"/>
          <w:sz w:val="24"/>
          <w:szCs w:val="24"/>
          <w:lang w:val="es-CO"/>
        </w:rPr>
        <w:t xml:space="preserve"> </w:t>
      </w:r>
      <w:r w:rsidRPr="3BF2903F"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en la raíz del proyecto (</w:t>
      </w:r>
      <w:r w:rsidRPr="3BF2903F" w:rsidR="76EB26A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Esta carpeta se encuentra disponible como archivo adjunto para su descarga, en caso de no pod</w:t>
      </w:r>
      <w:r w:rsidRPr="3BF2903F"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w:t>
      </w:r>
      <w:r w:rsidRPr="3BF2903F" w:rsidR="1A126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r realizar la descarga,</w:t>
      </w:r>
      <w:r w:rsidRPr="3BF2903F"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debe solicitar</w:t>
      </w:r>
      <w:r w:rsidRPr="3BF2903F" w:rsidR="3A3A8E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la</w:t>
      </w:r>
      <w:r w:rsidRPr="3BF2903F"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al servicio de Econometría).</w:t>
      </w:r>
    </w:p>
    <w:p w:rsidR="20AA8E00" w:rsidP="20AA8E00" w:rsidRDefault="20AA8E00" w14:paraId="31CB563E" w14:textId="2D09F607">
      <w:pPr>
        <w:pStyle w:val="Normal"/>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15D63FD9" w:rsidP="20AA8E00" w:rsidRDefault="15D63FD9" w14:paraId="165C2EDE" w14:textId="20922C33">
      <w:pPr>
        <w:bidi w:val="0"/>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3 - Actualizar los </w:t>
      </w:r>
      <w:r w:rsidRPr="20AA8E00" w:rsidR="15D63FD9">
        <w:rPr>
          <w:rFonts w:ascii="Times New Roman" w:hAnsi="Times New Roman" w:eastAsia="Times New Roman" w:cs="Times New Roman"/>
          <w:b w:val="0"/>
          <w:bCs w:val="0"/>
          <w:i w:val="0"/>
          <w:iCs w:val="0"/>
          <w:caps w:val="0"/>
          <w:smallCaps w:val="0"/>
          <w:noProof w:val="0"/>
          <w:color w:val="FF0000"/>
          <w:sz w:val="24"/>
          <w:szCs w:val="24"/>
          <w:lang w:val="es-CO"/>
        </w:rPr>
        <w:t xml:space="preserve">namespace </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agregando el que corresponda al proyecto de los archivos:</w:t>
      </w:r>
    </w:p>
    <w:p w:rsidR="15D63FD9" w:rsidP="20AA8E00" w:rsidRDefault="15D63FD9" w14:paraId="321C0CE2" w14:textId="19A98577">
      <w:pPr>
        <w:pStyle w:val="ListParagraph"/>
        <w:numPr>
          <w:ilvl w:val="0"/>
          <w:numId w:val="16"/>
        </w:numPr>
        <w:bidi w:val="0"/>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IAChatUtils &gt; ImplementedServices &gt; ProfileService.cs </w:t>
      </w:r>
    </w:p>
    <w:p w:rsidR="15D63FD9" w:rsidP="20AA8E00" w:rsidRDefault="15D63FD9" w14:paraId="5FA6B19A" w14:textId="39E12BCE">
      <w:pPr>
        <w:pStyle w:val="ListParagraph"/>
        <w:numPr>
          <w:ilvl w:val="0"/>
          <w:numId w:val="16"/>
        </w:num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IAChatUtils &gt; InitConfigIAC.cs </w:t>
      </w:r>
    </w:p>
    <w:p w:rsidR="15D63FD9" w:rsidP="20AA8E00" w:rsidRDefault="15D63FD9" w14:paraId="3344BBF8" w14:textId="09C047BE">
      <w:pPr>
        <w:pStyle w:val="ListParagraph"/>
        <w:numPr>
          <w:ilvl w:val="0"/>
          <w:numId w:val="16"/>
        </w:num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IAChatUtils &gt; ShowIAC.aspx </w:t>
      </w:r>
    </w:p>
    <w:p w:rsidR="15D63FD9" w:rsidP="20AA8E00" w:rsidRDefault="15D63FD9" w14:paraId="5EFADAE9" w14:textId="24473AEA">
      <w:pPr>
        <w:pStyle w:val="ListParagraph"/>
        <w:numPr>
          <w:ilvl w:val="0"/>
          <w:numId w:val="16"/>
        </w:numPr>
        <w:bidi w:val="0"/>
        <w:spacing w:after="0" w:line="285" w:lineRule="atLeas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IAChatUtils</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&gt; </w:t>
      </w:r>
      <w:r w:rsidRPr="20AA8E00" w:rsidR="15D63FD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ShowIAC.aspx.cs</w:t>
      </w:r>
    </w:p>
    <w:p w:rsidR="20AA8E00" w:rsidP="20AA8E00" w:rsidRDefault="20AA8E00" w14:paraId="4E483747" w14:textId="217F9219">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20AA8E00" w:rsidP="20AA8E00" w:rsidRDefault="20AA8E00" w14:paraId="7BEF2564" w14:textId="52C4C439">
      <w:pPr>
        <w:bidi w:val="0"/>
        <w:spacing w:after="0" w:line="285" w:lineRule="atLeast"/>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33781C28" w14:textId="0C484921">
      <w:pPr>
        <w:bidi w:val="0"/>
        <w:spacing w:after="0" w:line="285" w:lineRule="atLeast"/>
        <w:jc w:val="both"/>
        <w:rPr>
          <w:rFonts w:ascii="Times New Roman" w:hAnsi="Times New Roman" w:eastAsia="Times New Roman" w:cs="Times New Roman"/>
          <w:noProof w:val="0"/>
          <w:sz w:val="24"/>
          <w:szCs w:val="24"/>
          <w:lang w:val="es-CO"/>
        </w:rPr>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4 - En el archivo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IAChatUtils &gt; InitConfigIAC.cs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actualizar también el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namespace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en la generación de la instancia en la siguiente línea:</w:t>
      </w:r>
    </w:p>
    <w:p w:rsidR="20AA8E00" w:rsidP="20AA8E00" w:rsidRDefault="20AA8E00" w14:paraId="73045BE9" w14:textId="63E6532F">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4AF6AB0F" w14:textId="119AFEA7">
      <w:pPr>
        <w:bidi w:val="0"/>
        <w:spacing w:after="0" w:line="285" w:lineRule="atLeast"/>
        <w:ind w:left="0"/>
        <w:jc w:val="both"/>
        <w:rPr>
          <w:rFonts w:ascii="Times New Roman" w:hAnsi="Times New Roman" w:eastAsia="Times New Roman" w:cs="Times New Roman"/>
          <w:noProof w:val="0"/>
          <w:sz w:val="24"/>
          <w:szCs w:val="24"/>
          <w:lang w:val="es-CO"/>
        </w:rPr>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5 - En el archivo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WebConfig</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agregar el nombre de la cadena de conexión registrado en </w:t>
      </w:r>
      <w:r w:rsidRPr="20AA8E00" w:rsidR="36F9C64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BPM</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 la base de datos donde tenga el esquema </w:t>
      </w:r>
      <w:r w:rsidRPr="20AA8E00" w:rsidR="36F9C648">
        <w:rPr>
          <w:rFonts w:ascii="Times New Roman" w:hAnsi="Times New Roman" w:eastAsia="Times New Roman" w:cs="Times New Roman"/>
          <w:b w:val="1"/>
          <w:bCs w:val="1"/>
          <w:i w:val="0"/>
          <w:iCs w:val="0"/>
          <w:caps w:val="0"/>
          <w:smallCaps w:val="0"/>
          <w:noProof w:val="0"/>
          <w:color w:val="FF0000"/>
          <w:sz w:val="24"/>
          <w:szCs w:val="24"/>
          <w:lang w:val="es-CO"/>
        </w:rPr>
        <w:t>SAV</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previamente configurado (Para realizar este paso es necesario haber realizado el Paso 1 (Instalación del esquema SAV) descrito en Etapa 3 - Configuración Base de Datos).</w:t>
      </w:r>
    </w:p>
    <w:p w:rsidR="20AA8E00" w:rsidP="20AA8E00" w:rsidRDefault="20AA8E00" w14:paraId="264FEE66" w14:textId="049AA04B">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271227F0" w14:textId="4A47042A">
      <w:pPr>
        <w:bidi w:val="0"/>
        <w:spacing w:after="0" w:line="285" w:lineRule="atLeast"/>
        <w:ind w:left="0"/>
        <w:jc w:val="both"/>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6 - En el archivo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IAChatUtils &gt; InitConfigAC.cs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adecuar el nombre de la cadena de conexión configurada en el punto anterior. </w:t>
      </w:r>
      <w:r w:rsidRPr="20AA8E00" w:rsidR="36F9C648">
        <w:rPr>
          <w:rFonts w:ascii="Times New Roman" w:hAnsi="Times New Roman" w:eastAsia="Times New Roman" w:cs="Times New Roman"/>
          <w:noProof w:val="0"/>
          <w:sz w:val="24"/>
          <w:szCs w:val="24"/>
          <w:lang w:val="es-CO"/>
        </w:rPr>
        <w:t xml:space="preserve"> </w:t>
      </w:r>
    </w:p>
    <w:p w:rsidR="20AA8E00" w:rsidP="20AA8E00" w:rsidRDefault="20AA8E00" w14:paraId="5DE88CD0" w14:textId="246E0204">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090BA21C" w14:textId="6C8DFB38">
      <w:pPr>
        <w:bidi w:val="0"/>
        <w:spacing w:after="0" w:line="285" w:lineRule="atLeast"/>
        <w:jc w:val="both"/>
        <w:rPr>
          <w:rFonts w:ascii="Times New Roman" w:hAnsi="Times New Roman" w:eastAsia="Times New Roman" w:cs="Times New Roman"/>
          <w:noProof w:val="0"/>
          <w:sz w:val="24"/>
          <w:szCs w:val="24"/>
          <w:lang w:val="es-CO"/>
        </w:rPr>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7 - Agregar en el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ScriptConfig.js</w:t>
      </w:r>
      <w:r w:rsidRPr="20AA8E00" w:rsidR="36F9C648">
        <w:rPr>
          <w:rFonts w:ascii="Times New Roman" w:hAnsi="Times New Roman" w:eastAsia="Times New Roman" w:cs="Times New Roman"/>
          <w:b w:val="0"/>
          <w:bCs w:val="0"/>
          <w:i w:val="0"/>
          <w:iCs w:val="0"/>
          <w:caps w:val="0"/>
          <w:smallCaps w:val="0"/>
          <w:noProof w:val="0"/>
          <w:color w:val="D4D4D4"/>
          <w:sz w:val="24"/>
          <w:szCs w:val="24"/>
          <w:lang w:val="es-CO"/>
        </w:rPr>
        <w:t xml:space="preserve">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las siguientes referencias dentro de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MenuLayoutM</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p>
    <w:p w:rsidR="20AA8E00" w:rsidP="20AA8E00" w:rsidRDefault="20AA8E00" w14:paraId="037B1864" w14:textId="42B55504">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45517546" w14:textId="56E1CAC4">
      <w:pPr>
        <w:bidi w:val="0"/>
        <w:spacing w:after="0" w:line="285" w:lineRule="atLeast"/>
        <w:jc w:val="both"/>
        <w:rPr>
          <w:rFonts w:ascii="Times New Roman" w:hAnsi="Times New Roman" w:eastAsia="Times New Roman" w:cs="Times New Roman"/>
          <w:noProof w:val="0"/>
          <w:sz w:val="24"/>
          <w:szCs w:val="24"/>
          <w:lang w:val="es-CO"/>
        </w:rPr>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8 - Agregar la siguiente linea en el método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Application_Start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del archivo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Global.asax.cs</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p>
    <w:p w:rsidR="20AA8E00" w:rsidP="20AA8E00" w:rsidRDefault="20AA8E00" w14:paraId="23911CEE" w14:textId="45A9066E">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20AEBFD7" w14:textId="2A69D53E">
      <w:pPr>
        <w:bidi w:val="0"/>
        <w:spacing w:after="0" w:line="285" w:lineRule="atLeast"/>
        <w:jc w:val="both"/>
        <w:rPr>
          <w:rFonts w:ascii="Times New Roman" w:hAnsi="Times New Roman" w:eastAsia="Times New Roman" w:cs="Times New Roman"/>
          <w:noProof w:val="0"/>
          <w:sz w:val="24"/>
          <w:szCs w:val="24"/>
          <w:lang w:val="es-CO"/>
        </w:rPr>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9 - En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ClickLibrosEdesk.js</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capturar el código perfil y enviarlo como paramero a la función / método que inicialice la vista de la actividad, ejemplo:</w:t>
      </w:r>
    </w:p>
    <w:p w:rsidR="20AA8E00" w:rsidP="20AA8E00" w:rsidRDefault="20AA8E00" w14:paraId="08A2786B" w14:textId="191E38FF">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781ED0C2" w14:textId="38A384E8">
      <w:pPr>
        <w:bidi w:val="0"/>
        <w:spacing w:after="0" w:line="285" w:lineRule="atLeast"/>
        <w:jc w:val="both"/>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10 - En el archivo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JS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de la vista de la actividad, recibir el parámetro enviado en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ClickLibrosEdesk.js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y hacer el llamado a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ShowIAChat </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de la clase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IAChatUtils</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enviando el código del perfil. </w:t>
      </w:r>
      <w:r w:rsidRPr="20AA8E00" w:rsidR="36F9C648">
        <w:rPr>
          <w:rFonts w:ascii="Times New Roman" w:hAnsi="Times New Roman" w:eastAsia="Times New Roman" w:cs="Times New Roman"/>
          <w:noProof w:val="0"/>
          <w:sz w:val="24"/>
          <w:szCs w:val="24"/>
          <w:lang w:val="es-CO"/>
        </w:rPr>
        <w:t xml:space="preserve"> </w:t>
      </w:r>
    </w:p>
    <w:p w:rsidR="20AA8E00" w:rsidP="20AA8E00" w:rsidRDefault="20AA8E00" w14:paraId="4F186B17" w14:textId="6A8E10B2">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36F9C648" w:rsidP="20AA8E00" w:rsidRDefault="36F9C648" w14:paraId="40EB5BB3" w14:textId="52E8D721">
      <w:pPr>
        <w:bidi w:val="0"/>
        <w:spacing w:after="0" w:line="285" w:lineRule="atLeast"/>
        <w:rPr>
          <w:rFonts w:ascii="Times New Roman" w:hAnsi="Times New Roman" w:eastAsia="Times New Roman" w:cs="Times New Roman"/>
          <w:noProof w:val="0"/>
          <w:sz w:val="24"/>
          <w:szCs w:val="24"/>
          <w:lang w:val="es-CO"/>
        </w:rPr>
      </w:pP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11 - Por último, se brinda la opción de elegir las clases contenedoras y personalizadas tanto del botón del chat como de la caja del chat, esto se puede realizar en el archivo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IAChatUtils</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 xml:space="preserve"> &gt; show_iac.js</w:t>
      </w:r>
      <w:r w:rsidRPr="20AA8E00" w:rsidR="36F9C64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en el método </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ShowIAChat</w:t>
      </w:r>
      <w:r w:rsidRPr="20AA8E00" w:rsidR="36F9C648">
        <w:rPr>
          <w:rFonts w:ascii="Times New Roman" w:hAnsi="Times New Roman" w:eastAsia="Times New Roman" w:cs="Times New Roman"/>
          <w:b w:val="0"/>
          <w:bCs w:val="0"/>
          <w:i w:val="0"/>
          <w:iCs w:val="0"/>
          <w:caps w:val="0"/>
          <w:smallCaps w:val="0"/>
          <w:noProof w:val="0"/>
          <w:color w:val="FF0000"/>
          <w:sz w:val="24"/>
          <w:szCs w:val="24"/>
          <w:lang w:val="es-CO"/>
        </w:rPr>
        <w:t>.</w:t>
      </w:r>
    </w:p>
    <w:p w:rsidR="20AA8E00" w:rsidP="20AA8E00" w:rsidRDefault="20AA8E00" w14:paraId="11635E6D" w14:textId="755D88A6">
      <w:pPr>
        <w:pStyle w:val="Normal"/>
        <w:bidi w:val="0"/>
        <w:spacing w:after="0" w:line="285" w:lineRule="atLeast"/>
        <w:rPr>
          <w:rFonts w:ascii="Times New Roman" w:hAnsi="Times New Roman" w:eastAsia="Times New Roman" w:cs="Times New Roman"/>
          <w:b w:val="0"/>
          <w:bCs w:val="0"/>
          <w:i w:val="0"/>
          <w:iCs w:val="0"/>
          <w:caps w:val="0"/>
          <w:smallCaps w:val="0"/>
          <w:noProof w:val="0"/>
          <w:color w:val="FF0000"/>
          <w:sz w:val="24"/>
          <w:szCs w:val="24"/>
          <w:lang w:val="es-CO"/>
        </w:rPr>
      </w:pPr>
    </w:p>
    <w:p w:rsidR="41CB0F74" w:rsidP="20AA8E00" w:rsidRDefault="41CB0F74" w14:paraId="69B4049B" w14:textId="105A028D">
      <w:pPr>
        <w:pStyle w:val="Normal"/>
        <w:suppressLineNumbers w:val="0"/>
        <w:bidi w:val="0"/>
        <w:spacing w:before="0" w:beforeAutospacing="off" w:after="0" w:afterAutospacing="off"/>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pP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Para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más</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información</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sobre</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cada</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uno de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los</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pasos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descritos</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anteriormente</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consulte</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la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documentación</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cargada</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en</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el</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Edocs de </w:t>
      </w:r>
      <w:r w:rsidRPr="20AA8E00" w:rsidR="41CB0F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Econometría</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Perfil</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PROCESO ECONOMETRÍA, </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Sección</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Procedimientos</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Tarjeta</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Implementación</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Nuget</w:t>
      </w:r>
      <w:r w:rsidRPr="20AA8E00" w:rsidR="547AA0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AU"/>
        </w:rPr>
        <w:t xml:space="preserve"> Savia).</w:t>
      </w:r>
    </w:p>
    <w:p w:rsidR="20AA8E00" w:rsidP="20AA8E00" w:rsidRDefault="20AA8E00" w14:paraId="4ABA1A83" w14:textId="0055D1CA">
      <w:pPr>
        <w:pStyle w:val="Normal"/>
        <w:bidi w:val="0"/>
        <w:spacing w:after="0" w:line="285" w:lineRule="atLeast"/>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w:rsidR="23F4B081" w:rsidP="20AA8E00" w:rsidRDefault="23F4B081" w14:paraId="7330C841" w14:textId="3DD3EE51">
      <w:pPr>
        <w:bidi w:val="0"/>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3F4B0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Tercera Etapa - Configuración Perfiles BPM (A cargo del líder operativo)</w:t>
      </w:r>
    </w:p>
    <w:p w:rsidR="23F4B081" w:rsidP="20AA8E00" w:rsidRDefault="23F4B081" w14:paraId="1EA34E5C" w14:textId="5D0E759C">
      <w:pPr>
        <w:bidi w:val="0"/>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El chat SAVIA es capaz de reconocer por configuración de perfiles BPM las diferentes funcionalidades a desplegar, de manera que se debe solicitar los Id perfiles al líder operativo del proyecto para su posterior registro en la base de datos que utilizara SAVIA.</w:t>
      </w:r>
    </w:p>
    <w:p w:rsidR="23F4B081" w:rsidP="20AA8E00" w:rsidRDefault="23F4B081" w14:paraId="6BA9C850" w14:textId="3D773250">
      <w:pPr>
        <w:bidi w:val="0"/>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3F4B0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Cuarta Etapa - Configuración Base de Datos (A cargo del ingeniero)</w:t>
      </w:r>
    </w:p>
    <w:p w:rsidR="23F4B081" w:rsidP="20AA8E00" w:rsidRDefault="23F4B081" w14:paraId="590356BB" w14:textId="3EB47843">
      <w:pPr>
        <w:bidi w:val="0"/>
        <w:spacing w:after="16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1</w:t>
      </w:r>
      <w:r w:rsidRPr="20AA8E00" w:rsidR="162D8D6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Solicitar a los </w:t>
      </w:r>
      <w:r w:rsidRPr="20AA8E00" w:rsidR="23F4B0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DBAs</w:t>
      </w:r>
      <w:r w:rsidRPr="20AA8E00" w:rsidR="23F4B0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 </w:t>
      </w: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la</w:t>
      </w:r>
      <w:r w:rsidRPr="20AA8E00" w:rsidR="23F4B0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 </w:t>
      </w: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instalación del esquema SAV en la base de datos del proyecto y creación de usuario con permisos al esquema.</w:t>
      </w:r>
    </w:p>
    <w:p w:rsidR="23F4B081" w:rsidP="20AA8E00" w:rsidRDefault="23F4B081" w14:paraId="4194DC0D" w14:textId="7E67CFD5">
      <w:pPr>
        <w:bidi w:val="0"/>
        <w:spacing w:after="16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2</w:t>
      </w:r>
      <w:r w:rsidRPr="20AA8E00" w:rsidR="552FC56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r w:rsidRPr="20AA8E00" w:rsidR="23F4B08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Asignar permisos al nuevo usuario para ejecutar el PA: </w:t>
      </w:r>
      <w:r w:rsidRPr="20AA8E00" w:rsidR="23F4B0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PA_SAV_CONSULTA_PARAMETROS.</w:t>
      </w:r>
    </w:p>
    <w:p w:rsidR="3DCF2556" w:rsidP="20AA8E00" w:rsidRDefault="3DCF2556" w14:paraId="536B63B2" w14:textId="6923FF30">
      <w:pPr>
        <w:bidi w:val="0"/>
        <w:spacing w:after="16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3DCF25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3</w:t>
      </w:r>
      <w:r w:rsidRPr="20AA8E00" w:rsidR="45A3650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r w:rsidRPr="20AA8E00" w:rsidR="3DCF25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Ejecutar las instrucciones SQL </w:t>
      </w:r>
      <w:r w:rsidRPr="20AA8E00" w:rsidR="7E35566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que se encuentran en la documentación del servicio de Econometría en el </w:t>
      </w:r>
      <w:r w:rsidRPr="20AA8E00" w:rsidR="7E35566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Edocs</w:t>
      </w:r>
      <w:r w:rsidRPr="20AA8E00" w:rsidR="7E35566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20AA8E00" w:rsidR="2397F4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Perfil</w:t>
      </w:r>
      <w:r w:rsidRPr="20AA8E00" w:rsidR="059263A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20AA8E00" w:rsidR="2397F4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PROCESO ECONOMETRÍA, Sección</w:t>
      </w:r>
      <w:r w:rsidRPr="20AA8E00" w:rsidR="15CB6B2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20AA8E00" w:rsidR="2397F4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Procedimientos, Tarjeta</w:t>
      </w:r>
      <w:r w:rsidRPr="20AA8E00" w:rsidR="56C7FCF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20AA8E00" w:rsidR="2397F4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Implementación </w:t>
      </w:r>
      <w:r w:rsidRPr="20AA8E00" w:rsidR="2397F4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Nuget</w:t>
      </w:r>
      <w:r w:rsidRPr="20AA8E00" w:rsidR="2397F49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SAVIA,</w:t>
      </w:r>
      <w:r w:rsidRPr="20AA8E00" w:rsidR="1DB5905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Agrupador</w:t>
      </w:r>
      <w:r w:rsidRPr="20AA8E00" w:rsidR="1071AE6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r w:rsidRPr="20AA8E00" w:rsidR="1DB5905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Etapa 4 </w:t>
      </w:r>
      <w:r w:rsidRPr="20AA8E00" w:rsidR="26C4233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Configuración Base de Datos) </w:t>
      </w:r>
      <w:r w:rsidRPr="20AA8E00" w:rsidR="3DCF25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en la base de datos del proyecto</w:t>
      </w:r>
      <w:r w:rsidRPr="20AA8E00" w:rsidR="53AAAC7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w:t>
      </w:r>
    </w:p>
    <w:p w:rsidR="53AAAC70" w:rsidP="20AA8E00" w:rsidRDefault="53AAAC70" w14:paraId="03057D16" w14:textId="01029E82">
      <w:pPr>
        <w:pStyle w:val="Normal"/>
        <w:bidi w:val="0"/>
        <w:spacing w:after="16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20AA8E00" w:rsidR="53AAAC7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4. Finalizada la inserción de perfiles BPM, se pueden asociar los permisos correspondientes a cada perfil</w:t>
      </w:r>
      <w:r w:rsidRPr="20AA8E00" w:rsidR="7821AD0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Para más información sobre este paso, consulte la documentación cargada en el </w:t>
      </w:r>
      <w:r w:rsidRPr="20AA8E00" w:rsidR="7821AD0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Edocs</w:t>
      </w:r>
      <w:r w:rsidRPr="20AA8E00" w:rsidR="7821AD0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de Econometría (Perfil: PROCESO ECONOMETRÍA, Sección: Procedimientos, </w:t>
      </w:r>
      <w:r w:rsidRPr="20AA8E00" w:rsidR="3A6FC2A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Tarjeta: Implementación </w:t>
      </w:r>
      <w:r w:rsidRPr="20AA8E00" w:rsidR="3A6FC2A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Nuget</w:t>
      </w:r>
      <w:r w:rsidRPr="20AA8E00" w:rsidR="3A6FC2A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SAVIA).</w:t>
      </w:r>
    </w:p>
    <w:p w:rsidR="20AA8E00" w:rsidP="20AA8E00" w:rsidRDefault="20AA8E00" w14:paraId="5EF5C073" w14:textId="37B237AF">
      <w:pPr>
        <w:pStyle w:val="Normal"/>
        <w:bidi w:val="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0">
    <w:nsid w:val="42749fb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1cef0c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e7170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ffa1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15f28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5bb2e074"/>
    <w:multiLevelType xmlns:w="http://schemas.openxmlformats.org/wordprocessingml/2006/main" w:val="hybrid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61f7fa58"/>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4d4dfb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56eee5d1"/>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52ee438b"/>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d9b6672"/>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0011a78"/>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4de776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6a2601c1"/>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1a08f20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5dd611d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8583a34"/>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58d4416d"/>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1326879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683569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1109BD9"/>
    <w:rsid w:val="006B0014"/>
    <w:rsid w:val="00FC74C7"/>
    <w:rsid w:val="01109BD9"/>
    <w:rsid w:val="0124F202"/>
    <w:rsid w:val="0171AD18"/>
    <w:rsid w:val="01B8F38E"/>
    <w:rsid w:val="022737AC"/>
    <w:rsid w:val="027304FB"/>
    <w:rsid w:val="0289F3BC"/>
    <w:rsid w:val="03EF77C6"/>
    <w:rsid w:val="0442D3EA"/>
    <w:rsid w:val="04465FC8"/>
    <w:rsid w:val="046F807F"/>
    <w:rsid w:val="047659DD"/>
    <w:rsid w:val="047AA2AF"/>
    <w:rsid w:val="04EA0E82"/>
    <w:rsid w:val="0542EB00"/>
    <w:rsid w:val="059263AF"/>
    <w:rsid w:val="05DC2B33"/>
    <w:rsid w:val="060F9DDC"/>
    <w:rsid w:val="061695D1"/>
    <w:rsid w:val="06334291"/>
    <w:rsid w:val="06334291"/>
    <w:rsid w:val="06A41BB5"/>
    <w:rsid w:val="06D7DA2B"/>
    <w:rsid w:val="075E4C5F"/>
    <w:rsid w:val="07DCFE4B"/>
    <w:rsid w:val="087222D8"/>
    <w:rsid w:val="08C91E22"/>
    <w:rsid w:val="0916450D"/>
    <w:rsid w:val="092C02B4"/>
    <w:rsid w:val="0946579C"/>
    <w:rsid w:val="0984D4E7"/>
    <w:rsid w:val="09E8F21D"/>
    <w:rsid w:val="0A41709D"/>
    <w:rsid w:val="0A457A76"/>
    <w:rsid w:val="0A524B1E"/>
    <w:rsid w:val="0B149F0D"/>
    <w:rsid w:val="0B778CD8"/>
    <w:rsid w:val="0BA6BFBD"/>
    <w:rsid w:val="0C85B494"/>
    <w:rsid w:val="0CC9166B"/>
    <w:rsid w:val="0CEA3C79"/>
    <w:rsid w:val="0E10BF65"/>
    <w:rsid w:val="0E264F5B"/>
    <w:rsid w:val="0EE84C1E"/>
    <w:rsid w:val="0F0E66F6"/>
    <w:rsid w:val="0F9D57C5"/>
    <w:rsid w:val="100EFD94"/>
    <w:rsid w:val="1047B780"/>
    <w:rsid w:val="1071AE64"/>
    <w:rsid w:val="10B11849"/>
    <w:rsid w:val="10D3CF09"/>
    <w:rsid w:val="1197DAD2"/>
    <w:rsid w:val="11E6CE5C"/>
    <w:rsid w:val="1233C04D"/>
    <w:rsid w:val="124D179C"/>
    <w:rsid w:val="1261D7DE"/>
    <w:rsid w:val="137F5842"/>
    <w:rsid w:val="138A04A6"/>
    <w:rsid w:val="13DA24AF"/>
    <w:rsid w:val="151E6F1E"/>
    <w:rsid w:val="154D5124"/>
    <w:rsid w:val="15CB6B2C"/>
    <w:rsid w:val="15D63FD9"/>
    <w:rsid w:val="162D8D68"/>
    <w:rsid w:val="168D6539"/>
    <w:rsid w:val="16BA3F7F"/>
    <w:rsid w:val="16BF5B97"/>
    <w:rsid w:val="16CF62AB"/>
    <w:rsid w:val="17226D43"/>
    <w:rsid w:val="17B91464"/>
    <w:rsid w:val="1801195D"/>
    <w:rsid w:val="183F9762"/>
    <w:rsid w:val="18FE3270"/>
    <w:rsid w:val="19470165"/>
    <w:rsid w:val="1A126A80"/>
    <w:rsid w:val="1A1A9B29"/>
    <w:rsid w:val="1A3AC458"/>
    <w:rsid w:val="1A3F0124"/>
    <w:rsid w:val="1AD30E7C"/>
    <w:rsid w:val="1B32B05D"/>
    <w:rsid w:val="1B748845"/>
    <w:rsid w:val="1BB3AA15"/>
    <w:rsid w:val="1C27D8B6"/>
    <w:rsid w:val="1C9C09AE"/>
    <w:rsid w:val="1D9E381A"/>
    <w:rsid w:val="1DB59051"/>
    <w:rsid w:val="1ED67198"/>
    <w:rsid w:val="1EDE0177"/>
    <w:rsid w:val="1EDE0177"/>
    <w:rsid w:val="1F127247"/>
    <w:rsid w:val="1FB75414"/>
    <w:rsid w:val="1FFD368E"/>
    <w:rsid w:val="200162AC"/>
    <w:rsid w:val="2005A020"/>
    <w:rsid w:val="200B527E"/>
    <w:rsid w:val="2048D228"/>
    <w:rsid w:val="20623D12"/>
    <w:rsid w:val="208594CE"/>
    <w:rsid w:val="20AA8E00"/>
    <w:rsid w:val="20ED3050"/>
    <w:rsid w:val="20F1DBB5"/>
    <w:rsid w:val="2114FA8D"/>
    <w:rsid w:val="22002DA1"/>
    <w:rsid w:val="22230B69"/>
    <w:rsid w:val="2238A561"/>
    <w:rsid w:val="22B919DB"/>
    <w:rsid w:val="230B4B32"/>
    <w:rsid w:val="2397F493"/>
    <w:rsid w:val="239D6992"/>
    <w:rsid w:val="23B34505"/>
    <w:rsid w:val="23E00E34"/>
    <w:rsid w:val="23E9A210"/>
    <w:rsid w:val="23F4B081"/>
    <w:rsid w:val="23FF0E25"/>
    <w:rsid w:val="24306DDE"/>
    <w:rsid w:val="2441B85A"/>
    <w:rsid w:val="24A6C924"/>
    <w:rsid w:val="24A6C924"/>
    <w:rsid w:val="2506F4CC"/>
    <w:rsid w:val="252D01E2"/>
    <w:rsid w:val="2533E32A"/>
    <w:rsid w:val="253763E6"/>
    <w:rsid w:val="256279E1"/>
    <w:rsid w:val="257BDE95"/>
    <w:rsid w:val="257E4612"/>
    <w:rsid w:val="263995B0"/>
    <w:rsid w:val="26468261"/>
    <w:rsid w:val="26611B21"/>
    <w:rsid w:val="2674E1A4"/>
    <w:rsid w:val="26AD6BEB"/>
    <w:rsid w:val="26C42338"/>
    <w:rsid w:val="26DD98EF"/>
    <w:rsid w:val="26F148B9"/>
    <w:rsid w:val="271E8061"/>
    <w:rsid w:val="272142D2"/>
    <w:rsid w:val="272BC26C"/>
    <w:rsid w:val="27AF05E5"/>
    <w:rsid w:val="28796950"/>
    <w:rsid w:val="289A1AA3"/>
    <w:rsid w:val="28B5E6D4"/>
    <w:rsid w:val="28C792CD"/>
    <w:rsid w:val="293CF643"/>
    <w:rsid w:val="29D25FBD"/>
    <w:rsid w:val="29F6C934"/>
    <w:rsid w:val="2A0CAB16"/>
    <w:rsid w:val="2A646972"/>
    <w:rsid w:val="2AC534A5"/>
    <w:rsid w:val="2AD02120"/>
    <w:rsid w:val="2B9FCF3B"/>
    <w:rsid w:val="2BADC37A"/>
    <w:rsid w:val="2BB1FF88"/>
    <w:rsid w:val="2BE59B0B"/>
    <w:rsid w:val="2C74B4D0"/>
    <w:rsid w:val="2C824CD6"/>
    <w:rsid w:val="2C9CB377"/>
    <w:rsid w:val="2E2F628F"/>
    <w:rsid w:val="2E7C3C83"/>
    <w:rsid w:val="2E8184C2"/>
    <w:rsid w:val="2F015BF6"/>
    <w:rsid w:val="2F03164E"/>
    <w:rsid w:val="2F1113C1"/>
    <w:rsid w:val="30029B8D"/>
    <w:rsid w:val="300330A7"/>
    <w:rsid w:val="30182800"/>
    <w:rsid w:val="30349293"/>
    <w:rsid w:val="30782DF4"/>
    <w:rsid w:val="30B29681"/>
    <w:rsid w:val="3110083D"/>
    <w:rsid w:val="316C23CF"/>
    <w:rsid w:val="3170249A"/>
    <w:rsid w:val="31FE949E"/>
    <w:rsid w:val="32C6F022"/>
    <w:rsid w:val="3307F430"/>
    <w:rsid w:val="339DAB7A"/>
    <w:rsid w:val="33AFCEB6"/>
    <w:rsid w:val="347259CE"/>
    <w:rsid w:val="348E9CFF"/>
    <w:rsid w:val="35BEA548"/>
    <w:rsid w:val="35E8FB42"/>
    <w:rsid w:val="35F47D78"/>
    <w:rsid w:val="36584796"/>
    <w:rsid w:val="36F9C648"/>
    <w:rsid w:val="373DD27D"/>
    <w:rsid w:val="380830FF"/>
    <w:rsid w:val="3823C486"/>
    <w:rsid w:val="38B0DF6B"/>
    <w:rsid w:val="38F93196"/>
    <w:rsid w:val="3924FFE6"/>
    <w:rsid w:val="3A3A8E7E"/>
    <w:rsid w:val="3A6FC2A9"/>
    <w:rsid w:val="3A81747E"/>
    <w:rsid w:val="3AB57E2A"/>
    <w:rsid w:val="3B497992"/>
    <w:rsid w:val="3BF2903F"/>
    <w:rsid w:val="3C0B98E6"/>
    <w:rsid w:val="3C5EC024"/>
    <w:rsid w:val="3C9C8052"/>
    <w:rsid w:val="3D48A08C"/>
    <w:rsid w:val="3DA0139F"/>
    <w:rsid w:val="3DC36B63"/>
    <w:rsid w:val="3DCF2556"/>
    <w:rsid w:val="3DD562E8"/>
    <w:rsid w:val="3DFA3C08"/>
    <w:rsid w:val="3E95337A"/>
    <w:rsid w:val="3E96AECB"/>
    <w:rsid w:val="3EC925DB"/>
    <w:rsid w:val="3EE7F245"/>
    <w:rsid w:val="3EF66ADA"/>
    <w:rsid w:val="3F06BC24"/>
    <w:rsid w:val="3F5533E8"/>
    <w:rsid w:val="3FAD49F3"/>
    <w:rsid w:val="3FD33B29"/>
    <w:rsid w:val="3FFA1A87"/>
    <w:rsid w:val="4034ADC3"/>
    <w:rsid w:val="4079F0CD"/>
    <w:rsid w:val="418A878E"/>
    <w:rsid w:val="41B0E806"/>
    <w:rsid w:val="41BD32D8"/>
    <w:rsid w:val="41CB0F74"/>
    <w:rsid w:val="41CDFCF1"/>
    <w:rsid w:val="41F966D4"/>
    <w:rsid w:val="41FAA8A1"/>
    <w:rsid w:val="4216C21E"/>
    <w:rsid w:val="42302104"/>
    <w:rsid w:val="429E634A"/>
    <w:rsid w:val="444C718E"/>
    <w:rsid w:val="44F48428"/>
    <w:rsid w:val="458BCC06"/>
    <w:rsid w:val="458F6273"/>
    <w:rsid w:val="45A36501"/>
    <w:rsid w:val="46699862"/>
    <w:rsid w:val="4672449E"/>
    <w:rsid w:val="4685B813"/>
    <w:rsid w:val="46905489"/>
    <w:rsid w:val="471B2BC0"/>
    <w:rsid w:val="4734D148"/>
    <w:rsid w:val="4775A5F6"/>
    <w:rsid w:val="4798EDD1"/>
    <w:rsid w:val="48218FAC"/>
    <w:rsid w:val="4852C9FB"/>
    <w:rsid w:val="48C36CC8"/>
    <w:rsid w:val="494CF84E"/>
    <w:rsid w:val="4962B3BD"/>
    <w:rsid w:val="4965B8D1"/>
    <w:rsid w:val="497EE12E"/>
    <w:rsid w:val="497EE12E"/>
    <w:rsid w:val="4A9DDF44"/>
    <w:rsid w:val="4BFEA3F7"/>
    <w:rsid w:val="4C07C540"/>
    <w:rsid w:val="4C4DA2E4"/>
    <w:rsid w:val="4C7C11C3"/>
    <w:rsid w:val="4D40ACCC"/>
    <w:rsid w:val="4DD2217F"/>
    <w:rsid w:val="4ED94A6A"/>
    <w:rsid w:val="4F3E323F"/>
    <w:rsid w:val="4F3F6602"/>
    <w:rsid w:val="4F8EC339"/>
    <w:rsid w:val="4FAE0C53"/>
    <w:rsid w:val="4FFAE361"/>
    <w:rsid w:val="503736CF"/>
    <w:rsid w:val="50BE47EC"/>
    <w:rsid w:val="5112D947"/>
    <w:rsid w:val="51169E38"/>
    <w:rsid w:val="519444B8"/>
    <w:rsid w:val="51AC4B09"/>
    <w:rsid w:val="525ECEC9"/>
    <w:rsid w:val="52600CAB"/>
    <w:rsid w:val="5282CC33"/>
    <w:rsid w:val="53215AAB"/>
    <w:rsid w:val="5367B0C6"/>
    <w:rsid w:val="53AAAC70"/>
    <w:rsid w:val="53CC00B8"/>
    <w:rsid w:val="5412FCB0"/>
    <w:rsid w:val="547AA07E"/>
    <w:rsid w:val="547B250A"/>
    <w:rsid w:val="54E823CD"/>
    <w:rsid w:val="552FC56C"/>
    <w:rsid w:val="55809D7F"/>
    <w:rsid w:val="56B3080A"/>
    <w:rsid w:val="56BCBAFD"/>
    <w:rsid w:val="56C7FCF3"/>
    <w:rsid w:val="571E5F1D"/>
    <w:rsid w:val="5744D0DA"/>
    <w:rsid w:val="57494424"/>
    <w:rsid w:val="576B75DB"/>
    <w:rsid w:val="581DFE27"/>
    <w:rsid w:val="5825127D"/>
    <w:rsid w:val="58E51485"/>
    <w:rsid w:val="596E4F54"/>
    <w:rsid w:val="59A958DF"/>
    <w:rsid w:val="59BF4A74"/>
    <w:rsid w:val="59FC46CD"/>
    <w:rsid w:val="5A76CC87"/>
    <w:rsid w:val="5AABD87E"/>
    <w:rsid w:val="5AC0399B"/>
    <w:rsid w:val="5B4BB5D8"/>
    <w:rsid w:val="5B86792D"/>
    <w:rsid w:val="5C10EAFF"/>
    <w:rsid w:val="5CB27C6A"/>
    <w:rsid w:val="5CB4B280"/>
    <w:rsid w:val="5CEEE1F2"/>
    <w:rsid w:val="5DC95BEF"/>
    <w:rsid w:val="5E536FA5"/>
    <w:rsid w:val="5E539073"/>
    <w:rsid w:val="5F260A80"/>
    <w:rsid w:val="5F4ABE73"/>
    <w:rsid w:val="5F545609"/>
    <w:rsid w:val="5F8C53C0"/>
    <w:rsid w:val="5FD96BF6"/>
    <w:rsid w:val="5FED1B04"/>
    <w:rsid w:val="608002F9"/>
    <w:rsid w:val="61211FFB"/>
    <w:rsid w:val="61B71A7C"/>
    <w:rsid w:val="61CA5C59"/>
    <w:rsid w:val="61FF87CE"/>
    <w:rsid w:val="62713AD7"/>
    <w:rsid w:val="628BF6CB"/>
    <w:rsid w:val="63096722"/>
    <w:rsid w:val="639D6407"/>
    <w:rsid w:val="63C19BC3"/>
    <w:rsid w:val="63FBF19A"/>
    <w:rsid w:val="6487696F"/>
    <w:rsid w:val="65AF8FAE"/>
    <w:rsid w:val="663F93F3"/>
    <w:rsid w:val="669F65E6"/>
    <w:rsid w:val="67856ECA"/>
    <w:rsid w:val="67E4F52D"/>
    <w:rsid w:val="67E4F52D"/>
    <w:rsid w:val="67EF25F0"/>
    <w:rsid w:val="688B14DE"/>
    <w:rsid w:val="693CEDBF"/>
    <w:rsid w:val="6A13DEEF"/>
    <w:rsid w:val="6A27C579"/>
    <w:rsid w:val="6A2F3AE3"/>
    <w:rsid w:val="6A68BD27"/>
    <w:rsid w:val="6A6C9AFB"/>
    <w:rsid w:val="6ADD44A7"/>
    <w:rsid w:val="6B25A055"/>
    <w:rsid w:val="6B318E5A"/>
    <w:rsid w:val="6B500CFE"/>
    <w:rsid w:val="6D4008E9"/>
    <w:rsid w:val="6E5436B1"/>
    <w:rsid w:val="6E5436B1"/>
    <w:rsid w:val="6EF9D502"/>
    <w:rsid w:val="6F441BD0"/>
    <w:rsid w:val="6F620D74"/>
    <w:rsid w:val="6FE1F369"/>
    <w:rsid w:val="6FFE4C7A"/>
    <w:rsid w:val="707CFE66"/>
    <w:rsid w:val="7095A563"/>
    <w:rsid w:val="70BFAF0E"/>
    <w:rsid w:val="711F4A58"/>
    <w:rsid w:val="71EA0613"/>
    <w:rsid w:val="723175C4"/>
    <w:rsid w:val="724F603B"/>
    <w:rsid w:val="725EE6ED"/>
    <w:rsid w:val="72787617"/>
    <w:rsid w:val="728C7F1F"/>
    <w:rsid w:val="7290485D"/>
    <w:rsid w:val="72B9EBC9"/>
    <w:rsid w:val="7304EE9E"/>
    <w:rsid w:val="738DD1E6"/>
    <w:rsid w:val="73B483F0"/>
    <w:rsid w:val="740AC600"/>
    <w:rsid w:val="74144678"/>
    <w:rsid w:val="74C72E85"/>
    <w:rsid w:val="74C87C19"/>
    <w:rsid w:val="74FF5D2F"/>
    <w:rsid w:val="75505451"/>
    <w:rsid w:val="755E270E"/>
    <w:rsid w:val="75ECFAAB"/>
    <w:rsid w:val="75F27F24"/>
    <w:rsid w:val="76567D42"/>
    <w:rsid w:val="76C8A9B7"/>
    <w:rsid w:val="76EB26A2"/>
    <w:rsid w:val="770B86FC"/>
    <w:rsid w:val="77D501A9"/>
    <w:rsid w:val="7821AD0E"/>
    <w:rsid w:val="7836FDF1"/>
    <w:rsid w:val="785955F1"/>
    <w:rsid w:val="78B3DE90"/>
    <w:rsid w:val="78EEC072"/>
    <w:rsid w:val="78EEDBEA"/>
    <w:rsid w:val="7912BDDC"/>
    <w:rsid w:val="792A5C3D"/>
    <w:rsid w:val="79428408"/>
    <w:rsid w:val="795AE521"/>
    <w:rsid w:val="79D2CE52"/>
    <w:rsid w:val="79DBEF9B"/>
    <w:rsid w:val="7B8CE78E"/>
    <w:rsid w:val="7BB5E28D"/>
    <w:rsid w:val="7C2A44C7"/>
    <w:rsid w:val="7C61FCFF"/>
    <w:rsid w:val="7CAD5604"/>
    <w:rsid w:val="7D9816BA"/>
    <w:rsid w:val="7DC24D0D"/>
    <w:rsid w:val="7DD691B6"/>
    <w:rsid w:val="7DFDCD60"/>
    <w:rsid w:val="7E35566F"/>
    <w:rsid w:val="7E374558"/>
    <w:rsid w:val="7F5556D6"/>
    <w:rsid w:val="7F7D25FA"/>
    <w:rsid w:val="7F9529DF"/>
    <w:rsid w:val="7FBBD0CA"/>
    <w:rsid w:val="7FC059E8"/>
    <w:rsid w:val="7FDD296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9BD9"/>
  <w15:chartTrackingRefBased/>
  <w15:docId w15:val="{65B7E299-3A9A-4B8E-B5C6-798140382D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TitleChar" w:customStyle="1" mc:Ignorable="w14">
    <w:name xmlns:w="http://schemas.openxmlformats.org/wordprocessingml/2006/main" w:val="Title Char"/>
    <w:basedOn xmlns:w="http://schemas.openxmlformats.org/wordprocessingml/2006/main" w:val="DefaultParagraphFont"/>
    <w:link xmlns:w="http://schemas.openxmlformats.org/wordprocessingml/2006/main" w:val="Title"/>
    <w:uiPriority xmlns:w="http://schemas.openxmlformats.org/wordprocessingml/2006/main" w:val="10"/>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Title" mc:Ignorable="w14">
    <w:name xmlns:w="http://schemas.openxmlformats.org/wordprocessingml/2006/main" w:val="Title"/>
    <w:basedOn xmlns:w="http://schemas.openxmlformats.org/wordprocessingml/2006/main" w:val="Normal"/>
    <w:next xmlns:w="http://schemas.openxmlformats.org/wordprocessingml/2006/main" w:val="Normal"/>
    <w:link xmlns:w="http://schemas.openxmlformats.org/wordprocessingml/2006/main" w:val="TitleChar"/>
    <w:uiPriority xmlns:w="http://schemas.openxmlformats.org/wordprocessingml/2006/main" w:val="10"/>
    <w:qFormat xmlns:w="http://schemas.openxmlformats.org/wordprocessingml/2006/main"/>
    <w:pPr xmlns:w="http://schemas.openxmlformats.org/wordprocessingml/2006/main">
      <w:spacing xmlns:w="http://schemas.openxmlformats.org/wordprocessingml/2006/main" w:after="0" w:line="240" w:lineRule="auto"/>
      <w:contextualSpacing xmlns:w="http://schemas.openxmlformats.org/wordprocessingml/2006/main"/>
    </w:pPr>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1ac9308faae94a2a" /><Relationship Type="http://schemas.openxmlformats.org/officeDocument/2006/relationships/hyperlink" Target="https://www.syc.com.co/econometria/" TargetMode="External" Id="R4f0f34d80f7f41e0" /><Relationship Type="http://schemas.openxmlformats.org/officeDocument/2006/relationships/image" Target="/media/image3.png" Id="R557b5de8f6024828" /><Relationship Type="http://schemas.openxmlformats.org/officeDocument/2006/relationships/image" Target="/media/image5.png" Id="Rde86fc92c84e4d25" /><Relationship Type="http://schemas.openxmlformats.org/officeDocument/2006/relationships/image" Target="/media/image6.png" Id="R86d2c79da626485a" /><Relationship Type="http://schemas.openxmlformats.org/officeDocument/2006/relationships/image" Target="/media/image7.png" Id="Rf8266600a464479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2023-11-29T13:33:03.8629579Z</dcterms:created>
  <dcterms:modified xsi:type="dcterms:W3CDTF">2023-12-20T19:10:13.4446234Z</dcterms:modified>
  <dc:creator>Juan Pablo Correa Viasus</dc:creator>
  <lastModifiedBy>Juan Pablo Correa Viasus</lastModifiedBy>
</coreProperties>
</file>